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（平成２５年生活扶助基準改定に関する最高裁判決を踏まえた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鹿嶋市福祉事務所長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平成２５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保護費の追加給付に係る申出について，下記の者を代理人に定めて，申出書作成・提出及び添付書類の提出を委任します。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：マイナンバーカードの写し，運転免許証の写し，在留カードの写し等の身分証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  <w:bookmarkStart w:id="0" w:name="_GoBack"/>
      <w:bookmarkEnd w:id="0"/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312</Characters>
  <Application>JUST Note</Application>
  <Lines>41</Lines>
  <Paragraphs>23</Paragraphs>
  <CharactersWithSpaces>361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04654</dc:creator>
  <cp:lastModifiedBy>J24094（生活福祉課）</cp:lastModifiedBy>
  <cp:lastPrinted>2026-07-09T06:00:00Z</cp:lastPrinted>
  <dcterms:created xsi:type="dcterms:W3CDTF">2026-07-09T05:59:00Z</dcterms:created>
  <dcterms:modified xsi:type="dcterms:W3CDTF">2026-07-31T08:21:40Z</dcterms:modified>
  <cp:revision>4</cp:revision>
</cp:coreProperties>
</file>