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C5C68" w14:textId="153BD85C" w:rsidR="00F57F50" w:rsidRPr="00A54D73" w:rsidRDefault="00F57F50" w:rsidP="00F57F50">
      <w:pPr>
        <w:pStyle w:val="Default"/>
        <w:jc w:val="center"/>
        <w:rPr>
          <w:rFonts w:hAnsi="ＭＳ 明朝"/>
          <w:color w:val="000000" w:themeColor="text1"/>
          <w:sz w:val="22"/>
          <w:szCs w:val="22"/>
        </w:rPr>
      </w:pPr>
      <w:bookmarkStart w:id="0" w:name="_GoBack"/>
      <w:bookmarkEnd w:id="0"/>
      <w:r w:rsidRPr="00A54D73">
        <w:rPr>
          <w:rFonts w:hAnsi="ＭＳ 明朝" w:hint="eastAsia"/>
          <w:color w:val="000000" w:themeColor="text1"/>
          <w:sz w:val="22"/>
          <w:szCs w:val="22"/>
        </w:rPr>
        <w:t>仕様書</w:t>
      </w:r>
    </w:p>
    <w:p w14:paraId="59C2E0C4" w14:textId="77777777" w:rsidR="0093733E" w:rsidRDefault="0093733E" w:rsidP="00F57F50">
      <w:pPr>
        <w:pStyle w:val="Default"/>
        <w:rPr>
          <w:rFonts w:hAnsi="ＭＳ 明朝"/>
          <w:color w:val="000000" w:themeColor="text1"/>
          <w:sz w:val="22"/>
          <w:szCs w:val="22"/>
        </w:rPr>
      </w:pPr>
    </w:p>
    <w:p w14:paraId="4AEADB9C" w14:textId="2422240C" w:rsidR="007950A8" w:rsidRPr="00A8579E" w:rsidRDefault="00F57F50" w:rsidP="00F57F50">
      <w:pPr>
        <w:pStyle w:val="Default"/>
        <w:rPr>
          <w:rFonts w:hAnsi="ＭＳ 明朝"/>
          <w:b/>
          <w:bCs/>
          <w:color w:val="000000" w:themeColor="text1"/>
          <w:sz w:val="22"/>
          <w:szCs w:val="22"/>
        </w:rPr>
      </w:pPr>
      <w:r w:rsidRPr="00A8579E">
        <w:rPr>
          <w:rFonts w:hAnsi="ＭＳ 明朝" w:hint="eastAsia"/>
          <w:b/>
          <w:bCs/>
          <w:color w:val="000000" w:themeColor="text1"/>
          <w:sz w:val="22"/>
          <w:szCs w:val="22"/>
        </w:rPr>
        <w:t>１</w:t>
      </w:r>
      <w:r w:rsidR="0093733E" w:rsidRPr="00A8579E">
        <w:rPr>
          <w:rFonts w:hAnsi="ＭＳ 明朝" w:hint="eastAsia"/>
          <w:b/>
          <w:bCs/>
          <w:color w:val="000000" w:themeColor="text1"/>
          <w:sz w:val="22"/>
          <w:szCs w:val="22"/>
        </w:rPr>
        <w:t>．</w:t>
      </w:r>
      <w:r w:rsidRPr="00A8579E">
        <w:rPr>
          <w:rFonts w:hAnsi="ＭＳ 明朝" w:hint="eastAsia"/>
          <w:b/>
          <w:bCs/>
          <w:color w:val="000000" w:themeColor="text1"/>
          <w:sz w:val="22"/>
          <w:szCs w:val="22"/>
        </w:rPr>
        <w:t>概</w:t>
      </w:r>
      <w:r w:rsidR="00BF1999" w:rsidRPr="00A8579E">
        <w:rPr>
          <w:rFonts w:hAnsi="ＭＳ 明朝" w:hint="eastAsia"/>
          <w:b/>
          <w:bCs/>
          <w:color w:val="000000" w:themeColor="text1"/>
          <w:sz w:val="22"/>
          <w:szCs w:val="22"/>
        </w:rPr>
        <w:t xml:space="preserve">　</w:t>
      </w:r>
      <w:r w:rsidRPr="00A8579E">
        <w:rPr>
          <w:rFonts w:hAnsi="ＭＳ 明朝" w:hint="eastAsia"/>
          <w:b/>
          <w:bCs/>
          <w:color w:val="000000" w:themeColor="text1"/>
          <w:sz w:val="22"/>
          <w:szCs w:val="22"/>
        </w:rPr>
        <w:t>要</w:t>
      </w:r>
    </w:p>
    <w:p w14:paraId="186FB760" w14:textId="0186C05A" w:rsidR="00F57F50" w:rsidRDefault="00E62226" w:rsidP="002473D0">
      <w:pPr>
        <w:pStyle w:val="Default"/>
        <w:rPr>
          <w:rFonts w:hAnsi="ＭＳ 明朝"/>
          <w:color w:val="000000" w:themeColor="text1"/>
          <w:sz w:val="22"/>
          <w:szCs w:val="22"/>
        </w:rPr>
      </w:pPr>
      <w:r>
        <w:rPr>
          <w:rFonts w:hAnsi="ＭＳ 明朝" w:hint="eastAsia"/>
          <w:color w:val="000000" w:themeColor="text1"/>
          <w:sz w:val="22"/>
          <w:szCs w:val="22"/>
        </w:rPr>
        <w:t>（１）</w:t>
      </w:r>
      <w:r w:rsidR="00BF1999" w:rsidRPr="00A54D73">
        <w:rPr>
          <w:rFonts w:hAnsi="ＭＳ 明朝" w:hint="eastAsia"/>
          <w:color w:val="000000" w:themeColor="text1"/>
          <w:sz w:val="22"/>
          <w:szCs w:val="22"/>
        </w:rPr>
        <w:t>件</w:t>
      </w:r>
      <w:r w:rsidR="00F57F50" w:rsidRPr="00A54D73">
        <w:rPr>
          <w:rFonts w:hAnsi="ＭＳ 明朝" w:hint="eastAsia"/>
          <w:color w:val="000000" w:themeColor="text1"/>
          <w:sz w:val="22"/>
          <w:szCs w:val="22"/>
        </w:rPr>
        <w:t>名</w:t>
      </w:r>
    </w:p>
    <w:p w14:paraId="2E6FF82B" w14:textId="069D2959" w:rsidR="00C121FE" w:rsidRDefault="00C121FE" w:rsidP="0055065C">
      <w:pPr>
        <w:pStyle w:val="Default"/>
        <w:ind w:firstLineChars="200" w:firstLine="440"/>
        <w:rPr>
          <w:rFonts w:hAnsi="ＭＳ 明朝"/>
          <w:color w:val="000000" w:themeColor="text1"/>
          <w:sz w:val="22"/>
          <w:szCs w:val="22"/>
        </w:rPr>
      </w:pPr>
      <w:r w:rsidRPr="00C121FE">
        <w:rPr>
          <w:rFonts w:hAnsi="ＭＳ 明朝"/>
          <w:color w:val="000000" w:themeColor="text1"/>
          <w:sz w:val="22"/>
          <w:szCs w:val="22"/>
        </w:rPr>
        <w:t>令和８年度　鹿嶋市役所本庁舎ほか</w:t>
      </w:r>
      <w:r>
        <w:rPr>
          <w:rFonts w:hAnsi="ＭＳ 明朝" w:hint="eastAsia"/>
          <w:color w:val="000000" w:themeColor="text1"/>
          <w:sz w:val="22"/>
          <w:szCs w:val="22"/>
        </w:rPr>
        <w:t>４９</w:t>
      </w:r>
      <w:r w:rsidRPr="00C121FE">
        <w:rPr>
          <w:rFonts w:hAnsi="ＭＳ 明朝"/>
          <w:color w:val="000000" w:themeColor="text1"/>
          <w:sz w:val="22"/>
          <w:szCs w:val="22"/>
        </w:rPr>
        <w:t>施設で使用する電気</w:t>
      </w:r>
    </w:p>
    <w:p w14:paraId="2FAD3156" w14:textId="715CA098" w:rsidR="00F57F50" w:rsidRPr="00A54D73" w:rsidRDefault="00E62226" w:rsidP="002473D0">
      <w:pPr>
        <w:pStyle w:val="Default"/>
        <w:ind w:left="440" w:hangingChars="200" w:hanging="440"/>
        <w:rPr>
          <w:rFonts w:hAnsi="ＭＳ 明朝"/>
          <w:color w:val="000000" w:themeColor="text1"/>
          <w:sz w:val="22"/>
          <w:szCs w:val="22"/>
        </w:rPr>
      </w:pPr>
      <w:r>
        <w:rPr>
          <w:rFonts w:hAnsi="ＭＳ 明朝" w:hint="eastAsia"/>
          <w:color w:val="000000" w:themeColor="text1"/>
          <w:sz w:val="22"/>
          <w:szCs w:val="22"/>
        </w:rPr>
        <w:t>（２）</w:t>
      </w:r>
      <w:r w:rsidR="00F57F50" w:rsidRPr="00A54D73">
        <w:rPr>
          <w:rFonts w:hAnsi="ＭＳ 明朝" w:hint="eastAsia"/>
          <w:color w:val="000000" w:themeColor="text1"/>
          <w:sz w:val="22"/>
          <w:szCs w:val="22"/>
        </w:rPr>
        <w:t>需要場所</w:t>
      </w:r>
    </w:p>
    <w:p w14:paraId="78F55BB0" w14:textId="4C9FA465" w:rsidR="001A56F6" w:rsidRPr="005142F0" w:rsidRDefault="00F57F50" w:rsidP="0055065C">
      <w:pPr>
        <w:pStyle w:val="Default"/>
        <w:ind w:leftChars="200" w:left="480"/>
        <w:rPr>
          <w:rFonts w:hAnsi="ＭＳ 明朝"/>
          <w:color w:val="auto"/>
          <w:sz w:val="22"/>
          <w:szCs w:val="22"/>
        </w:rPr>
      </w:pPr>
      <w:r w:rsidRPr="00A36C45">
        <w:rPr>
          <w:rFonts w:hAnsi="ＭＳ 明朝" w:hint="eastAsia"/>
          <w:color w:val="auto"/>
          <w:sz w:val="22"/>
          <w:szCs w:val="22"/>
        </w:rPr>
        <w:t>別紙</w:t>
      </w:r>
      <w:r w:rsidR="00204D01" w:rsidRPr="00A36C45">
        <w:rPr>
          <w:rFonts w:hAnsi="ＭＳ 明朝" w:hint="eastAsia"/>
          <w:color w:val="auto"/>
          <w:sz w:val="22"/>
          <w:szCs w:val="22"/>
        </w:rPr>
        <w:t>１</w:t>
      </w:r>
      <w:r w:rsidRPr="00A36C45">
        <w:rPr>
          <w:rFonts w:hAnsi="ＭＳ 明朝" w:hint="eastAsia"/>
          <w:color w:val="auto"/>
          <w:sz w:val="22"/>
          <w:szCs w:val="22"/>
        </w:rPr>
        <w:t>に掲げる施設及びこれに附属する施設</w:t>
      </w:r>
    </w:p>
    <w:p w14:paraId="14F422BF" w14:textId="77777777" w:rsidR="00E62226" w:rsidRPr="005A5392" w:rsidRDefault="00E62226" w:rsidP="00526951">
      <w:pPr>
        <w:pStyle w:val="Default"/>
        <w:rPr>
          <w:rFonts w:hAnsi="ＭＳ 明朝"/>
          <w:color w:val="000000" w:themeColor="text1"/>
          <w:sz w:val="22"/>
          <w:szCs w:val="22"/>
        </w:rPr>
      </w:pPr>
    </w:p>
    <w:p w14:paraId="21103442" w14:textId="448874EE" w:rsidR="00F57F50" w:rsidRPr="00A8579E" w:rsidRDefault="00280E9B" w:rsidP="00BF1999">
      <w:pPr>
        <w:pStyle w:val="Default"/>
        <w:rPr>
          <w:rFonts w:hAnsi="ＭＳ 明朝"/>
          <w:b/>
          <w:bCs/>
          <w:color w:val="000000" w:themeColor="text1"/>
          <w:sz w:val="22"/>
          <w:szCs w:val="22"/>
        </w:rPr>
      </w:pPr>
      <w:r w:rsidRPr="00A8579E">
        <w:rPr>
          <w:rFonts w:hAnsi="ＭＳ 明朝" w:hint="eastAsia"/>
          <w:b/>
          <w:bCs/>
          <w:color w:val="000000" w:themeColor="text1"/>
          <w:sz w:val="22"/>
          <w:szCs w:val="22"/>
        </w:rPr>
        <w:t>２．</w:t>
      </w:r>
      <w:r w:rsidR="00F57F50" w:rsidRPr="00A8579E">
        <w:rPr>
          <w:rFonts w:hAnsi="ＭＳ 明朝" w:hint="eastAsia"/>
          <w:b/>
          <w:bCs/>
          <w:color w:val="000000" w:themeColor="text1"/>
          <w:sz w:val="22"/>
          <w:szCs w:val="22"/>
        </w:rPr>
        <w:t>仕</w:t>
      </w:r>
      <w:r w:rsidR="00BF1999" w:rsidRPr="00A8579E">
        <w:rPr>
          <w:rFonts w:hAnsi="ＭＳ 明朝" w:hint="eastAsia"/>
          <w:b/>
          <w:bCs/>
          <w:color w:val="000000" w:themeColor="text1"/>
          <w:sz w:val="22"/>
          <w:szCs w:val="22"/>
        </w:rPr>
        <w:t xml:space="preserve">　</w:t>
      </w:r>
      <w:r w:rsidR="00F57F50" w:rsidRPr="00A8579E">
        <w:rPr>
          <w:rFonts w:hAnsi="ＭＳ 明朝" w:hint="eastAsia"/>
          <w:b/>
          <w:bCs/>
          <w:color w:val="000000" w:themeColor="text1"/>
          <w:sz w:val="22"/>
          <w:szCs w:val="22"/>
        </w:rPr>
        <w:t>様</w:t>
      </w:r>
    </w:p>
    <w:p w14:paraId="608795D2" w14:textId="77777777" w:rsidR="009A418A" w:rsidRDefault="00E62226" w:rsidP="00E741F7">
      <w:pPr>
        <w:pStyle w:val="Default"/>
        <w:ind w:left="440" w:hangingChars="200" w:hanging="440"/>
        <w:rPr>
          <w:rFonts w:hAnsi="ＭＳ 明朝"/>
          <w:color w:val="000000" w:themeColor="text1"/>
          <w:sz w:val="22"/>
          <w:szCs w:val="22"/>
        </w:rPr>
      </w:pPr>
      <w:r>
        <w:rPr>
          <w:rFonts w:hAnsi="ＭＳ 明朝" w:hint="eastAsia"/>
          <w:color w:val="000000" w:themeColor="text1"/>
          <w:sz w:val="22"/>
          <w:szCs w:val="22"/>
        </w:rPr>
        <w:t>（１）</w:t>
      </w:r>
      <w:r w:rsidR="00F57F50" w:rsidRPr="00A54D73">
        <w:rPr>
          <w:rFonts w:hAnsi="ＭＳ 明朝" w:hint="eastAsia"/>
          <w:color w:val="000000" w:themeColor="text1"/>
          <w:sz w:val="22"/>
          <w:szCs w:val="22"/>
        </w:rPr>
        <w:t>需要場所ごとの</w:t>
      </w:r>
      <w:r w:rsidR="009A418A">
        <w:rPr>
          <w:rFonts w:hAnsi="ＭＳ 明朝" w:hint="eastAsia"/>
          <w:color w:val="000000" w:themeColor="text1"/>
          <w:sz w:val="22"/>
          <w:szCs w:val="22"/>
        </w:rPr>
        <w:t>情報</w:t>
      </w:r>
    </w:p>
    <w:p w14:paraId="58D4B7A1" w14:textId="5CB77644" w:rsidR="00EF6B40" w:rsidRPr="00E741F7" w:rsidRDefault="00F57F50" w:rsidP="009A418A">
      <w:pPr>
        <w:pStyle w:val="Default"/>
        <w:ind w:leftChars="200" w:left="480"/>
        <w:rPr>
          <w:rFonts w:hAnsi="ＭＳ 明朝"/>
          <w:color w:val="auto"/>
          <w:sz w:val="22"/>
          <w:szCs w:val="22"/>
        </w:rPr>
      </w:pPr>
      <w:r w:rsidRPr="00A54D73">
        <w:rPr>
          <w:rFonts w:hAnsi="ＭＳ 明朝" w:hint="eastAsia"/>
          <w:color w:val="000000" w:themeColor="text1"/>
          <w:sz w:val="22"/>
          <w:szCs w:val="22"/>
        </w:rPr>
        <w:t>予定</w:t>
      </w:r>
      <w:r w:rsidR="009B63DC">
        <w:rPr>
          <w:rFonts w:hAnsi="ＭＳ 明朝" w:hint="eastAsia"/>
          <w:color w:val="000000" w:themeColor="text1"/>
          <w:sz w:val="22"/>
          <w:szCs w:val="22"/>
        </w:rPr>
        <w:t>契約電力</w:t>
      </w:r>
      <w:r w:rsidR="00444F97">
        <w:rPr>
          <w:rFonts w:hAnsi="ＭＳ 明朝" w:hint="eastAsia"/>
          <w:color w:val="000000" w:themeColor="text1"/>
          <w:sz w:val="22"/>
          <w:szCs w:val="22"/>
        </w:rPr>
        <w:t>，</w:t>
      </w:r>
      <w:r w:rsidRPr="00A54D73">
        <w:rPr>
          <w:rFonts w:hAnsi="ＭＳ 明朝" w:hint="eastAsia"/>
          <w:color w:val="000000" w:themeColor="text1"/>
          <w:sz w:val="22"/>
          <w:szCs w:val="22"/>
        </w:rPr>
        <w:t>使用電力量</w:t>
      </w:r>
      <w:r w:rsidR="00444F97">
        <w:rPr>
          <w:rFonts w:hAnsi="ＭＳ 明朝" w:hint="eastAsia"/>
          <w:color w:val="auto"/>
          <w:sz w:val="22"/>
          <w:szCs w:val="22"/>
        </w:rPr>
        <w:t>，</w:t>
      </w:r>
      <w:r w:rsidR="00F97954">
        <w:rPr>
          <w:rFonts w:hAnsi="ＭＳ 明朝" w:hint="eastAsia"/>
          <w:color w:val="auto"/>
          <w:sz w:val="22"/>
          <w:szCs w:val="22"/>
        </w:rPr>
        <w:t>再生可能エネルギー</w:t>
      </w:r>
      <w:r w:rsidR="001A56F6">
        <w:rPr>
          <w:rFonts w:hAnsi="ＭＳ 明朝" w:hint="eastAsia"/>
          <w:color w:val="auto"/>
          <w:sz w:val="22"/>
          <w:szCs w:val="22"/>
        </w:rPr>
        <w:t>供給</w:t>
      </w:r>
      <w:r w:rsidR="009B63DC" w:rsidRPr="00F97954">
        <w:rPr>
          <w:rFonts w:hAnsi="ＭＳ 明朝" w:hint="eastAsia"/>
          <w:color w:val="auto"/>
          <w:sz w:val="22"/>
          <w:szCs w:val="22"/>
        </w:rPr>
        <w:t>比率</w:t>
      </w:r>
      <w:r w:rsidRPr="00A54D73">
        <w:rPr>
          <w:rFonts w:hAnsi="ＭＳ 明朝" w:hint="eastAsia"/>
          <w:color w:val="000000" w:themeColor="text1"/>
          <w:sz w:val="22"/>
          <w:szCs w:val="22"/>
        </w:rPr>
        <w:t>等</w:t>
      </w:r>
      <w:r w:rsidR="009B63DC">
        <w:rPr>
          <w:rFonts w:hAnsi="ＭＳ 明朝" w:hint="eastAsia"/>
          <w:color w:val="000000" w:themeColor="text1"/>
          <w:sz w:val="22"/>
          <w:szCs w:val="22"/>
        </w:rPr>
        <w:t>は</w:t>
      </w:r>
      <w:r w:rsidRPr="00353F99">
        <w:rPr>
          <w:rFonts w:hAnsi="ＭＳ 明朝" w:hint="eastAsia"/>
          <w:color w:val="000000" w:themeColor="text1"/>
          <w:sz w:val="22"/>
          <w:szCs w:val="22"/>
        </w:rPr>
        <w:t>別紙</w:t>
      </w:r>
      <w:r w:rsidR="003B3935">
        <w:rPr>
          <w:rFonts w:hAnsi="ＭＳ 明朝" w:hint="eastAsia"/>
          <w:color w:val="000000" w:themeColor="text1"/>
          <w:sz w:val="22"/>
          <w:szCs w:val="22"/>
        </w:rPr>
        <w:t>１</w:t>
      </w:r>
      <w:r w:rsidR="001A56F6" w:rsidRPr="001A56F6">
        <w:rPr>
          <w:rFonts w:hAnsi="ＭＳ 明朝" w:hint="eastAsia"/>
          <w:color w:val="auto"/>
          <w:sz w:val="22"/>
          <w:szCs w:val="22"/>
        </w:rPr>
        <w:t>に掲げるとおり</w:t>
      </w:r>
    </w:p>
    <w:p w14:paraId="7BA2C9CA" w14:textId="529EFF9F" w:rsidR="001A56F6" w:rsidRPr="00A54D73" w:rsidRDefault="00E62226" w:rsidP="002473D0">
      <w:pPr>
        <w:pStyle w:val="Default"/>
        <w:rPr>
          <w:rFonts w:hAnsi="ＭＳ 明朝"/>
          <w:color w:val="000000" w:themeColor="text1"/>
          <w:sz w:val="22"/>
          <w:szCs w:val="22"/>
        </w:rPr>
      </w:pPr>
      <w:r>
        <w:rPr>
          <w:rFonts w:hAnsi="ＭＳ 明朝" w:hint="eastAsia"/>
          <w:color w:val="000000" w:themeColor="text1"/>
          <w:sz w:val="22"/>
          <w:szCs w:val="22"/>
        </w:rPr>
        <w:t>（２）</w:t>
      </w:r>
      <w:r w:rsidR="00F57F50" w:rsidRPr="00A54D73">
        <w:rPr>
          <w:rFonts w:hAnsi="ＭＳ 明朝" w:hint="eastAsia"/>
          <w:color w:val="000000" w:themeColor="text1"/>
          <w:sz w:val="22"/>
          <w:szCs w:val="22"/>
        </w:rPr>
        <w:t>受給期間</w:t>
      </w:r>
    </w:p>
    <w:p w14:paraId="28527ACF" w14:textId="26D5F3B1" w:rsidR="007B2846" w:rsidRPr="00A54D73" w:rsidRDefault="007B2846" w:rsidP="0055065C">
      <w:pPr>
        <w:pStyle w:val="Default"/>
        <w:ind w:leftChars="118" w:left="283" w:firstLineChars="89" w:firstLine="196"/>
        <w:rPr>
          <w:rFonts w:hAnsi="ＭＳ 明朝"/>
          <w:color w:val="000000" w:themeColor="text1"/>
          <w:sz w:val="22"/>
          <w:szCs w:val="22"/>
        </w:rPr>
      </w:pPr>
      <w:r w:rsidRPr="00A54D73">
        <w:rPr>
          <w:rFonts w:hAnsi="ＭＳ 明朝" w:hint="eastAsia"/>
          <w:color w:val="000000" w:themeColor="text1"/>
          <w:sz w:val="22"/>
          <w:szCs w:val="22"/>
        </w:rPr>
        <w:t>令和</w:t>
      </w:r>
      <w:r w:rsidR="009A418A" w:rsidRPr="00574E02">
        <w:rPr>
          <w:rFonts w:hAnsi="ＭＳ 明朝" w:hint="eastAsia"/>
          <w:color w:val="000000" w:themeColor="text1"/>
          <w:sz w:val="22"/>
          <w:szCs w:val="22"/>
        </w:rPr>
        <w:t>８</w:t>
      </w:r>
      <w:r w:rsidRPr="00574E02">
        <w:rPr>
          <w:rFonts w:hAnsi="ＭＳ 明朝" w:hint="eastAsia"/>
          <w:color w:val="000000" w:themeColor="text1"/>
          <w:sz w:val="22"/>
          <w:szCs w:val="22"/>
        </w:rPr>
        <w:t>年</w:t>
      </w:r>
      <w:r w:rsidR="009A418A" w:rsidRPr="00574E02">
        <w:rPr>
          <w:rFonts w:hAnsi="ＭＳ 明朝" w:hint="eastAsia"/>
          <w:color w:val="000000" w:themeColor="text1"/>
          <w:sz w:val="22"/>
          <w:szCs w:val="22"/>
        </w:rPr>
        <w:t>11</w:t>
      </w:r>
      <w:r w:rsidRPr="00574E02">
        <w:rPr>
          <w:rFonts w:hAnsi="ＭＳ 明朝" w:hint="eastAsia"/>
          <w:color w:val="000000" w:themeColor="text1"/>
          <w:sz w:val="22"/>
          <w:szCs w:val="22"/>
        </w:rPr>
        <w:t>月１日以後の最初の検針日の０：００から令和</w:t>
      </w:r>
      <w:r w:rsidR="00574E02" w:rsidRPr="00574E02">
        <w:rPr>
          <w:rFonts w:hAnsi="ＭＳ 明朝" w:hint="eastAsia"/>
          <w:color w:val="000000" w:themeColor="text1"/>
          <w:sz w:val="22"/>
          <w:szCs w:val="22"/>
        </w:rPr>
        <w:t>９</w:t>
      </w:r>
      <w:r w:rsidRPr="00574E02">
        <w:rPr>
          <w:rFonts w:hAnsi="ＭＳ 明朝" w:hint="eastAsia"/>
          <w:color w:val="000000" w:themeColor="text1"/>
          <w:sz w:val="22"/>
          <w:szCs w:val="22"/>
        </w:rPr>
        <w:t>年</w:t>
      </w:r>
      <w:r w:rsidR="00574E02" w:rsidRPr="00574E02">
        <w:rPr>
          <w:rFonts w:hAnsi="ＭＳ 明朝" w:hint="eastAsia"/>
          <w:color w:val="000000" w:themeColor="text1"/>
          <w:sz w:val="22"/>
          <w:szCs w:val="22"/>
        </w:rPr>
        <w:t>11</w:t>
      </w:r>
      <w:r w:rsidRPr="00574E02">
        <w:rPr>
          <w:rFonts w:hAnsi="ＭＳ 明朝" w:hint="eastAsia"/>
          <w:color w:val="000000" w:themeColor="text1"/>
          <w:sz w:val="22"/>
          <w:szCs w:val="22"/>
        </w:rPr>
        <w:t>月１日</w:t>
      </w:r>
      <w:r w:rsidRPr="00A54D73">
        <w:rPr>
          <w:rFonts w:hAnsi="ＭＳ 明朝" w:hint="eastAsia"/>
          <w:color w:val="000000" w:themeColor="text1"/>
          <w:sz w:val="22"/>
          <w:szCs w:val="22"/>
        </w:rPr>
        <w:t>以後の最初の検針日の前日の２４：００まで</w:t>
      </w:r>
      <w:r w:rsidR="00571CD4">
        <w:rPr>
          <w:rFonts w:hAnsi="ＭＳ 明朝" w:hint="eastAsia"/>
          <w:color w:val="000000" w:themeColor="text1"/>
          <w:sz w:val="22"/>
          <w:szCs w:val="22"/>
        </w:rPr>
        <w:t>（１年）</w:t>
      </w:r>
    </w:p>
    <w:p w14:paraId="56C81770" w14:textId="434E789F" w:rsidR="00F57F50" w:rsidRPr="00A54D73" w:rsidRDefault="00E62226" w:rsidP="002473D0">
      <w:pPr>
        <w:pStyle w:val="Default"/>
        <w:ind w:left="880" w:hangingChars="400" w:hanging="880"/>
        <w:rPr>
          <w:rFonts w:hAnsi="ＭＳ 明朝"/>
          <w:color w:val="000000" w:themeColor="text1"/>
          <w:sz w:val="22"/>
          <w:szCs w:val="22"/>
        </w:rPr>
      </w:pPr>
      <w:r>
        <w:rPr>
          <w:rFonts w:hAnsi="ＭＳ 明朝" w:hint="eastAsia"/>
          <w:color w:val="000000" w:themeColor="text1"/>
          <w:sz w:val="22"/>
          <w:szCs w:val="22"/>
        </w:rPr>
        <w:t>（３）</w:t>
      </w:r>
      <w:r w:rsidR="00F57F50" w:rsidRPr="00A54D73">
        <w:rPr>
          <w:rFonts w:hAnsi="ＭＳ 明朝" w:hint="eastAsia"/>
          <w:color w:val="000000" w:themeColor="text1"/>
          <w:sz w:val="22"/>
          <w:szCs w:val="22"/>
        </w:rPr>
        <w:t>需給地点</w:t>
      </w:r>
    </w:p>
    <w:p w14:paraId="0F38CD1E" w14:textId="2159672E" w:rsidR="00EF6B40" w:rsidRDefault="00F57F50" w:rsidP="006D3468">
      <w:pPr>
        <w:pStyle w:val="Default"/>
        <w:ind w:leftChars="200" w:left="920" w:hangingChars="200" w:hanging="440"/>
        <w:rPr>
          <w:rFonts w:hAnsi="ＭＳ 明朝"/>
          <w:color w:val="000000" w:themeColor="text1"/>
          <w:sz w:val="22"/>
          <w:szCs w:val="22"/>
        </w:rPr>
      </w:pPr>
      <w:r w:rsidRPr="00A54D73">
        <w:rPr>
          <w:rFonts w:hAnsi="ＭＳ 明朝" w:hint="eastAsia"/>
          <w:color w:val="000000" w:themeColor="text1"/>
          <w:sz w:val="22"/>
          <w:szCs w:val="22"/>
        </w:rPr>
        <w:t>需給場所における</w:t>
      </w:r>
      <w:r w:rsidR="00A70459" w:rsidRPr="00A70459">
        <w:rPr>
          <w:rFonts w:hAnsi="ＭＳ 明朝" w:hint="eastAsia"/>
          <w:color w:val="000000" w:themeColor="text1"/>
          <w:sz w:val="22"/>
          <w:szCs w:val="22"/>
        </w:rPr>
        <w:t>当該地域を管轄する一般</w:t>
      </w:r>
      <w:r w:rsidR="00A70459">
        <w:rPr>
          <w:rFonts w:hAnsi="ＭＳ 明朝" w:hint="eastAsia"/>
          <w:color w:val="000000" w:themeColor="text1"/>
          <w:sz w:val="22"/>
          <w:szCs w:val="22"/>
        </w:rPr>
        <w:t>送配電</w:t>
      </w:r>
      <w:r w:rsidR="00A70459" w:rsidRPr="00A70459">
        <w:rPr>
          <w:rFonts w:hAnsi="ＭＳ 明朝" w:hint="eastAsia"/>
          <w:color w:val="000000" w:themeColor="text1"/>
          <w:sz w:val="22"/>
          <w:szCs w:val="22"/>
        </w:rPr>
        <w:t>電気事業者</w:t>
      </w:r>
      <w:r w:rsidRPr="00A54D73">
        <w:rPr>
          <w:rFonts w:hAnsi="ＭＳ 明朝" w:hint="eastAsia"/>
          <w:color w:val="000000" w:themeColor="text1"/>
          <w:sz w:val="22"/>
          <w:szCs w:val="22"/>
        </w:rPr>
        <w:t>の開閉所内の電源側接続地点</w:t>
      </w:r>
      <w:r w:rsidRPr="00A54D73">
        <w:rPr>
          <w:rFonts w:hAnsi="ＭＳ 明朝"/>
          <w:color w:val="000000" w:themeColor="text1"/>
          <w:sz w:val="22"/>
          <w:szCs w:val="22"/>
        </w:rPr>
        <w:t xml:space="preserve"> </w:t>
      </w:r>
    </w:p>
    <w:p w14:paraId="112D0309" w14:textId="6217037A" w:rsidR="00BF1999" w:rsidRPr="00A54D73" w:rsidRDefault="00E62226" w:rsidP="002473D0">
      <w:pPr>
        <w:pStyle w:val="Default"/>
        <w:ind w:left="880" w:hangingChars="400" w:hanging="880"/>
        <w:rPr>
          <w:rFonts w:hAnsi="ＭＳ 明朝"/>
          <w:color w:val="000000" w:themeColor="text1"/>
          <w:sz w:val="22"/>
          <w:szCs w:val="22"/>
        </w:rPr>
      </w:pPr>
      <w:r>
        <w:rPr>
          <w:rFonts w:hAnsi="ＭＳ 明朝" w:hint="eastAsia"/>
          <w:color w:val="000000" w:themeColor="text1"/>
          <w:sz w:val="22"/>
          <w:szCs w:val="22"/>
        </w:rPr>
        <w:t>（４）</w:t>
      </w:r>
      <w:r w:rsidR="00F57F50" w:rsidRPr="00A54D73">
        <w:rPr>
          <w:rFonts w:hAnsi="ＭＳ 明朝" w:hint="eastAsia"/>
          <w:color w:val="000000" w:themeColor="text1"/>
          <w:sz w:val="22"/>
          <w:szCs w:val="22"/>
        </w:rPr>
        <w:t>電気工作物の財産分界点</w:t>
      </w:r>
    </w:p>
    <w:p w14:paraId="3C86B119" w14:textId="354CBC41" w:rsidR="00EF5E50" w:rsidRDefault="00F57F50" w:rsidP="00723622">
      <w:pPr>
        <w:pStyle w:val="Default"/>
        <w:ind w:leftChars="200" w:left="920" w:hangingChars="200" w:hanging="440"/>
        <w:rPr>
          <w:rFonts w:hAnsi="ＭＳ 明朝"/>
          <w:color w:val="000000" w:themeColor="text1"/>
          <w:sz w:val="22"/>
          <w:szCs w:val="22"/>
        </w:rPr>
      </w:pPr>
      <w:r w:rsidRPr="00A54D73">
        <w:rPr>
          <w:rFonts w:hAnsi="ＭＳ 明朝" w:hint="eastAsia"/>
          <w:color w:val="000000" w:themeColor="text1"/>
          <w:sz w:val="22"/>
          <w:szCs w:val="22"/>
        </w:rPr>
        <w:t>需給地点に同じ。</w:t>
      </w:r>
    </w:p>
    <w:p w14:paraId="2726B8CC" w14:textId="1C87CA05" w:rsidR="00F57F50" w:rsidRPr="00A54D73" w:rsidRDefault="00E62226" w:rsidP="002473D0">
      <w:pPr>
        <w:pStyle w:val="Default"/>
        <w:ind w:left="880" w:hangingChars="400" w:hanging="880"/>
        <w:rPr>
          <w:rFonts w:hAnsi="ＭＳ 明朝"/>
          <w:color w:val="000000" w:themeColor="text1"/>
          <w:sz w:val="22"/>
          <w:szCs w:val="22"/>
        </w:rPr>
      </w:pPr>
      <w:r>
        <w:rPr>
          <w:rFonts w:hAnsi="ＭＳ 明朝" w:hint="eastAsia"/>
          <w:color w:val="000000" w:themeColor="text1"/>
          <w:sz w:val="22"/>
          <w:szCs w:val="22"/>
        </w:rPr>
        <w:t>（５）</w:t>
      </w:r>
      <w:r w:rsidR="00F57F50" w:rsidRPr="00A54D73">
        <w:rPr>
          <w:rFonts w:hAnsi="ＭＳ 明朝" w:hint="eastAsia"/>
          <w:color w:val="000000" w:themeColor="text1"/>
          <w:sz w:val="22"/>
          <w:szCs w:val="22"/>
        </w:rPr>
        <w:t>保安上の責任分界点</w:t>
      </w:r>
    </w:p>
    <w:p w14:paraId="7D1C0043" w14:textId="56A70128" w:rsidR="00672629" w:rsidRDefault="00F57F50" w:rsidP="00723622">
      <w:pPr>
        <w:pStyle w:val="Default"/>
        <w:ind w:leftChars="200" w:left="920" w:hangingChars="200" w:hanging="440"/>
        <w:rPr>
          <w:rFonts w:hAnsi="ＭＳ 明朝"/>
          <w:color w:val="000000" w:themeColor="text1"/>
          <w:sz w:val="22"/>
          <w:szCs w:val="22"/>
        </w:rPr>
      </w:pPr>
      <w:r w:rsidRPr="00A54D73">
        <w:rPr>
          <w:rFonts w:hAnsi="ＭＳ 明朝" w:hint="eastAsia"/>
          <w:color w:val="000000" w:themeColor="text1"/>
          <w:sz w:val="22"/>
          <w:szCs w:val="22"/>
        </w:rPr>
        <w:t>需給地点に同じ。</w:t>
      </w:r>
    </w:p>
    <w:p w14:paraId="04AD8EC2" w14:textId="43DD1FF0" w:rsidR="00F57F50" w:rsidRDefault="00E62226" w:rsidP="00170BEB">
      <w:pPr>
        <w:pStyle w:val="Default"/>
        <w:ind w:left="880" w:hangingChars="400" w:hanging="880"/>
        <w:rPr>
          <w:rFonts w:hAnsi="ＭＳ 明朝"/>
          <w:color w:val="000000" w:themeColor="text1"/>
          <w:sz w:val="22"/>
          <w:szCs w:val="22"/>
        </w:rPr>
      </w:pPr>
      <w:r>
        <w:rPr>
          <w:rFonts w:hAnsi="ＭＳ 明朝" w:hint="eastAsia"/>
          <w:color w:val="000000" w:themeColor="text1"/>
          <w:sz w:val="22"/>
          <w:szCs w:val="22"/>
        </w:rPr>
        <w:t>（６）</w:t>
      </w:r>
      <w:r w:rsidR="00F57F50" w:rsidRPr="00A54D73">
        <w:rPr>
          <w:rFonts w:hAnsi="ＭＳ 明朝" w:hint="eastAsia"/>
          <w:color w:val="000000" w:themeColor="text1"/>
          <w:sz w:val="22"/>
          <w:szCs w:val="22"/>
        </w:rPr>
        <w:t>供給条件</w:t>
      </w:r>
    </w:p>
    <w:p w14:paraId="3F1B744A" w14:textId="1136DAAD" w:rsidR="00287B55" w:rsidRDefault="002B3B41" w:rsidP="002B3B41">
      <w:pPr>
        <w:pStyle w:val="Default"/>
        <w:ind w:firstLineChars="200" w:firstLine="440"/>
        <w:rPr>
          <w:rFonts w:hAnsi="ＭＳ 明朝"/>
          <w:color w:val="000000" w:themeColor="text1"/>
          <w:sz w:val="22"/>
          <w:szCs w:val="22"/>
        </w:rPr>
      </w:pPr>
      <w:r w:rsidRPr="002B3B41">
        <w:rPr>
          <w:rFonts w:hAnsi="ＭＳ 明朝"/>
          <w:color w:val="000000" w:themeColor="text1"/>
          <w:sz w:val="22"/>
          <w:szCs w:val="22"/>
        </w:rPr>
        <w:t>次のア</w:t>
      </w:r>
      <w:r w:rsidR="00CA3D3A">
        <w:rPr>
          <w:rFonts w:hAnsi="ＭＳ 明朝" w:hint="eastAsia"/>
          <w:color w:val="000000" w:themeColor="text1"/>
          <w:sz w:val="22"/>
          <w:szCs w:val="22"/>
        </w:rPr>
        <w:t>からエ</w:t>
      </w:r>
      <w:r w:rsidRPr="002B3B41">
        <w:rPr>
          <w:rFonts w:hAnsi="ＭＳ 明朝"/>
          <w:color w:val="000000" w:themeColor="text1"/>
          <w:sz w:val="22"/>
          <w:szCs w:val="22"/>
        </w:rPr>
        <w:t xml:space="preserve">の条件を満たすこと。 </w:t>
      </w:r>
    </w:p>
    <w:p w14:paraId="4FD9A4DA" w14:textId="7FC60E70" w:rsidR="00287B55" w:rsidRDefault="002B3B41" w:rsidP="00287B55">
      <w:pPr>
        <w:pStyle w:val="Default"/>
        <w:ind w:firstLineChars="200" w:firstLine="440"/>
        <w:rPr>
          <w:rFonts w:hAnsi="ＭＳ 明朝"/>
          <w:color w:val="000000" w:themeColor="text1"/>
          <w:sz w:val="22"/>
          <w:szCs w:val="22"/>
        </w:rPr>
      </w:pPr>
      <w:r w:rsidRPr="002B3B41">
        <w:rPr>
          <w:rFonts w:hAnsi="ＭＳ 明朝"/>
          <w:color w:val="000000" w:themeColor="text1"/>
          <w:sz w:val="22"/>
          <w:szCs w:val="22"/>
        </w:rPr>
        <w:t>ア　供給電力は再生可能エネルギー由来の環境価値証書</w:t>
      </w:r>
      <w:r w:rsidRPr="00C332C7">
        <w:rPr>
          <w:rFonts w:hAnsi="ＭＳ 明朝"/>
          <w:color w:val="000000" w:themeColor="text1"/>
          <w:sz w:val="22"/>
          <w:szCs w:val="22"/>
          <w:vertAlign w:val="superscript"/>
        </w:rPr>
        <w:t>※</w:t>
      </w:r>
      <w:r w:rsidRPr="002B3B41">
        <w:rPr>
          <w:rFonts w:hAnsi="ＭＳ 明朝"/>
          <w:color w:val="000000" w:themeColor="text1"/>
          <w:sz w:val="22"/>
          <w:szCs w:val="22"/>
        </w:rPr>
        <w:t>を付与した電力とする。</w:t>
      </w:r>
    </w:p>
    <w:p w14:paraId="1DB8C915" w14:textId="3609E342" w:rsidR="00C332C7" w:rsidRDefault="002B3B41" w:rsidP="00C332C7">
      <w:pPr>
        <w:pStyle w:val="Default"/>
        <w:ind w:leftChars="400" w:left="960"/>
        <w:rPr>
          <w:rFonts w:hAnsi="ＭＳ 明朝"/>
          <w:color w:val="000000" w:themeColor="text1"/>
          <w:sz w:val="22"/>
          <w:szCs w:val="22"/>
        </w:rPr>
      </w:pPr>
      <w:r w:rsidRPr="002B3B41">
        <w:rPr>
          <w:rFonts w:hAnsi="ＭＳ 明朝"/>
          <w:color w:val="000000" w:themeColor="text1"/>
          <w:sz w:val="22"/>
          <w:szCs w:val="22"/>
        </w:rPr>
        <w:t>※FIT非化石証書</w:t>
      </w:r>
      <w:r w:rsidR="00444F97">
        <w:rPr>
          <w:rFonts w:hAnsi="ＭＳ 明朝"/>
          <w:color w:val="000000" w:themeColor="text1"/>
          <w:sz w:val="22"/>
          <w:szCs w:val="22"/>
        </w:rPr>
        <w:t>，</w:t>
      </w:r>
      <w:r w:rsidRPr="002B3B41">
        <w:rPr>
          <w:rFonts w:hAnsi="ＭＳ 明朝"/>
          <w:color w:val="000000" w:themeColor="text1"/>
          <w:sz w:val="22"/>
          <w:szCs w:val="22"/>
        </w:rPr>
        <w:t>非FIT非化石証書（再エネ指定有）</w:t>
      </w:r>
      <w:r w:rsidR="00444F97">
        <w:rPr>
          <w:rFonts w:hAnsi="ＭＳ 明朝"/>
          <w:color w:val="000000" w:themeColor="text1"/>
          <w:sz w:val="22"/>
          <w:szCs w:val="22"/>
        </w:rPr>
        <w:t>，</w:t>
      </w:r>
      <w:r w:rsidRPr="002B3B41">
        <w:rPr>
          <w:rFonts w:hAnsi="ＭＳ 明朝"/>
          <w:color w:val="000000" w:themeColor="text1"/>
          <w:sz w:val="22"/>
          <w:szCs w:val="22"/>
        </w:rPr>
        <w:t>グリーン電力証書等</w:t>
      </w:r>
    </w:p>
    <w:p w14:paraId="0A8CD115" w14:textId="790FABEA" w:rsidR="00C332C7" w:rsidRDefault="002B3B41" w:rsidP="00BA545F">
      <w:pPr>
        <w:pStyle w:val="Default"/>
        <w:ind w:leftChars="177" w:left="564" w:hangingChars="63" w:hanging="139"/>
        <w:rPr>
          <w:rFonts w:hAnsi="ＭＳ 明朝"/>
          <w:color w:val="000000" w:themeColor="text1"/>
          <w:sz w:val="22"/>
          <w:szCs w:val="22"/>
        </w:rPr>
      </w:pPr>
      <w:r w:rsidRPr="002B3B41">
        <w:rPr>
          <w:rFonts w:hAnsi="ＭＳ 明朝"/>
          <w:color w:val="000000" w:themeColor="text1"/>
          <w:sz w:val="22"/>
          <w:szCs w:val="22"/>
        </w:rPr>
        <w:t>イ　供給電力のメニューごとの調整後排出係数</w:t>
      </w:r>
      <w:r w:rsidRPr="00C332C7">
        <w:rPr>
          <w:rFonts w:hAnsi="ＭＳ 明朝"/>
          <w:color w:val="000000" w:themeColor="text1"/>
          <w:sz w:val="22"/>
          <w:szCs w:val="22"/>
          <w:vertAlign w:val="superscript"/>
        </w:rPr>
        <w:t>※</w:t>
      </w:r>
      <w:r w:rsidRPr="002B3B41">
        <w:rPr>
          <w:rFonts w:hAnsi="ＭＳ 明朝"/>
          <w:color w:val="000000" w:themeColor="text1"/>
          <w:sz w:val="22"/>
          <w:szCs w:val="22"/>
        </w:rPr>
        <w:t>は０．００００００ｔ－ＣＯ２／ｋＷｈ</w:t>
      </w:r>
      <w:r w:rsidR="00BA545F">
        <w:rPr>
          <w:rFonts w:hAnsi="ＭＳ 明朝" w:hint="eastAsia"/>
          <w:color w:val="000000" w:themeColor="text1"/>
          <w:sz w:val="22"/>
          <w:szCs w:val="22"/>
        </w:rPr>
        <w:t>と</w:t>
      </w:r>
      <w:r w:rsidRPr="002B3B41">
        <w:rPr>
          <w:rFonts w:hAnsi="ＭＳ 明朝"/>
          <w:color w:val="000000" w:themeColor="text1"/>
          <w:sz w:val="22"/>
          <w:szCs w:val="22"/>
        </w:rPr>
        <w:t>すること。</w:t>
      </w:r>
    </w:p>
    <w:p w14:paraId="326F999C" w14:textId="04F372EE" w:rsidR="00EA3A47" w:rsidRDefault="002B3B41" w:rsidP="008B6ACA">
      <w:pPr>
        <w:pStyle w:val="Default"/>
        <w:ind w:leftChars="400" w:left="1180" w:hangingChars="100" w:hanging="220"/>
        <w:rPr>
          <w:rFonts w:hAnsi="ＭＳ 明朝"/>
          <w:color w:val="000000" w:themeColor="text1"/>
          <w:sz w:val="22"/>
          <w:szCs w:val="22"/>
        </w:rPr>
      </w:pPr>
      <w:r w:rsidRPr="002B3B41">
        <w:rPr>
          <w:rFonts w:hAnsi="ＭＳ 明朝"/>
          <w:color w:val="000000" w:themeColor="text1"/>
          <w:sz w:val="22"/>
          <w:szCs w:val="22"/>
        </w:rPr>
        <w:t>※温室効果ガス算定排出量等の報告等に関する命令（平成18年内閣府・総務省・法務省・外務省・財務省・文部科学省・厚生労働省・農林水産省・経済産業省・国土交通省・環境省令第2号）第20条の2に基づき環境大臣及び経済産業大臣が公表する調整後排出係数を指す。</w:t>
      </w:r>
    </w:p>
    <w:p w14:paraId="1D0E89B9" w14:textId="0957CFAB" w:rsidR="00CA3D3A" w:rsidRDefault="00CA3D3A" w:rsidP="00CA3D3A">
      <w:pPr>
        <w:pStyle w:val="Default"/>
        <w:ind w:left="660" w:hangingChars="300" w:hanging="660"/>
        <w:rPr>
          <w:rFonts w:hAnsi="ＭＳ 明朝"/>
          <w:color w:val="000000" w:themeColor="text1"/>
          <w:sz w:val="22"/>
          <w:szCs w:val="22"/>
        </w:rPr>
      </w:pPr>
      <w:r>
        <w:rPr>
          <w:rFonts w:hAnsi="ＭＳ 明朝" w:hint="eastAsia"/>
          <w:color w:val="000000" w:themeColor="text1"/>
          <w:sz w:val="22"/>
          <w:szCs w:val="22"/>
        </w:rPr>
        <w:t xml:space="preserve">　　</w:t>
      </w:r>
      <w:commentRangeStart w:id="1"/>
      <w:r w:rsidRPr="00CA3D3A">
        <w:rPr>
          <w:rFonts w:hAnsi="ＭＳ 明朝" w:hint="eastAsia"/>
          <w:color w:val="000000" w:themeColor="text1"/>
          <w:sz w:val="22"/>
          <w:szCs w:val="22"/>
        </w:rPr>
        <w:t>ウ　供給条件を遵守していることを示す書類について</w:t>
      </w:r>
      <w:r w:rsidR="00444F97">
        <w:rPr>
          <w:rFonts w:hAnsi="ＭＳ 明朝" w:hint="eastAsia"/>
          <w:color w:val="000000" w:themeColor="text1"/>
          <w:sz w:val="22"/>
          <w:szCs w:val="22"/>
        </w:rPr>
        <w:t>，</w:t>
      </w:r>
      <w:r w:rsidRPr="00CA3D3A">
        <w:rPr>
          <w:rFonts w:hAnsi="ＭＳ 明朝" w:hint="eastAsia"/>
          <w:color w:val="000000" w:themeColor="text1"/>
          <w:sz w:val="22"/>
          <w:szCs w:val="22"/>
        </w:rPr>
        <w:t>別紙２又はこれに準じた様式に</w:t>
      </w:r>
      <w:r>
        <w:rPr>
          <w:rFonts w:hAnsi="ＭＳ 明朝" w:hint="eastAsia"/>
          <w:color w:val="000000" w:themeColor="text1"/>
          <w:sz w:val="22"/>
          <w:szCs w:val="22"/>
        </w:rPr>
        <w:t>よ</w:t>
      </w:r>
      <w:r w:rsidRPr="00CA3D3A">
        <w:rPr>
          <w:rFonts w:hAnsi="ＭＳ 明朝" w:hint="eastAsia"/>
          <w:color w:val="000000" w:themeColor="text1"/>
          <w:sz w:val="22"/>
          <w:szCs w:val="22"/>
        </w:rPr>
        <w:t>り作成し</w:t>
      </w:r>
      <w:r w:rsidR="00444F97">
        <w:rPr>
          <w:rFonts w:hAnsi="ＭＳ 明朝" w:hint="eastAsia"/>
          <w:color w:val="000000" w:themeColor="text1"/>
          <w:sz w:val="22"/>
          <w:szCs w:val="22"/>
        </w:rPr>
        <w:t>，</w:t>
      </w:r>
      <w:r w:rsidRPr="00CA3D3A">
        <w:rPr>
          <w:rFonts w:hAnsi="ＭＳ 明朝" w:hint="eastAsia"/>
          <w:color w:val="000000" w:themeColor="text1"/>
          <w:sz w:val="22"/>
          <w:szCs w:val="22"/>
        </w:rPr>
        <w:t>提出すること。</w:t>
      </w:r>
      <w:commentRangeEnd w:id="1"/>
      <w:r w:rsidRPr="00CA3D3A">
        <w:rPr>
          <w:rStyle w:val="ad"/>
          <w:rFonts w:hAnsi="ＭＳ 明朝"/>
          <w:color w:val="000000" w:themeColor="text1"/>
          <w:sz w:val="22"/>
          <w:szCs w:val="22"/>
        </w:rPr>
        <w:commentReference w:id="1"/>
      </w:r>
      <w:r w:rsidRPr="00CA3D3A">
        <w:rPr>
          <w:rFonts w:hAnsi="ＭＳ 明朝"/>
          <w:color w:val="000000" w:themeColor="text1"/>
          <w:sz w:val="22"/>
          <w:szCs w:val="22"/>
        </w:rPr>
        <w:t xml:space="preserve"> </w:t>
      </w:r>
    </w:p>
    <w:p w14:paraId="2CFE771D" w14:textId="20B8D2F0" w:rsidR="00CA3D3A" w:rsidRDefault="00CA3D3A" w:rsidP="00CA3D3A">
      <w:pPr>
        <w:pStyle w:val="Default"/>
        <w:ind w:firstLineChars="200" w:firstLine="440"/>
        <w:rPr>
          <w:rFonts w:hAnsi="ＭＳ 明朝"/>
          <w:color w:val="000000" w:themeColor="text1"/>
          <w:sz w:val="22"/>
          <w:szCs w:val="22"/>
        </w:rPr>
      </w:pPr>
      <w:r w:rsidRPr="00CA3D3A">
        <w:rPr>
          <w:rFonts w:hAnsi="ＭＳ 明朝" w:hint="eastAsia"/>
          <w:color w:val="000000" w:themeColor="text1"/>
          <w:sz w:val="22"/>
          <w:szCs w:val="22"/>
        </w:rPr>
        <w:t>エ　ウにおける提出期日は</w:t>
      </w:r>
      <w:r w:rsidR="00444F97">
        <w:rPr>
          <w:rFonts w:hAnsi="ＭＳ 明朝" w:hint="eastAsia"/>
          <w:color w:val="000000" w:themeColor="text1"/>
          <w:sz w:val="22"/>
          <w:szCs w:val="22"/>
        </w:rPr>
        <w:t>，</w:t>
      </w:r>
      <w:r w:rsidRPr="00CA3D3A">
        <w:rPr>
          <w:rFonts w:hAnsi="ＭＳ 明朝" w:hint="eastAsia"/>
          <w:color w:val="000000" w:themeColor="text1"/>
          <w:sz w:val="22"/>
          <w:szCs w:val="22"/>
        </w:rPr>
        <w:t>契約締結前に甲乙協議により定めるものとする。</w:t>
      </w:r>
    </w:p>
    <w:p w14:paraId="26607AA4" w14:textId="392C5FE3" w:rsidR="00B83080" w:rsidRDefault="00606BD2" w:rsidP="00CA3D3A">
      <w:pPr>
        <w:pStyle w:val="Default"/>
        <w:rPr>
          <w:rFonts w:hAnsi="ＭＳ 明朝"/>
          <w:color w:val="000000" w:themeColor="text1"/>
          <w:sz w:val="22"/>
          <w:szCs w:val="22"/>
        </w:rPr>
      </w:pPr>
      <w:r>
        <w:rPr>
          <w:rFonts w:hAnsi="ＭＳ 明朝" w:hint="eastAsia"/>
          <w:color w:val="000000" w:themeColor="text1"/>
          <w:sz w:val="22"/>
          <w:szCs w:val="22"/>
        </w:rPr>
        <w:t>（７）</w:t>
      </w:r>
      <w:r w:rsidR="00B83080">
        <w:rPr>
          <w:rFonts w:hAnsi="ＭＳ 明朝" w:hint="eastAsia"/>
          <w:color w:val="000000" w:themeColor="text1"/>
          <w:sz w:val="22"/>
          <w:szCs w:val="22"/>
        </w:rPr>
        <w:t>供給の方法</w:t>
      </w:r>
    </w:p>
    <w:p w14:paraId="0353A541" w14:textId="3370B802" w:rsidR="007E5829" w:rsidRDefault="007E5829" w:rsidP="00BF6438">
      <w:pPr>
        <w:pStyle w:val="Default"/>
        <w:ind w:firstLineChars="200" w:firstLine="440"/>
        <w:rPr>
          <w:rFonts w:hAnsi="ＭＳ 明朝"/>
          <w:color w:val="000000" w:themeColor="text1"/>
          <w:sz w:val="22"/>
          <w:szCs w:val="22"/>
        </w:rPr>
      </w:pPr>
      <w:r w:rsidRPr="007E5829">
        <w:rPr>
          <w:rFonts w:hAnsi="ＭＳ 明朝" w:hint="eastAsia"/>
          <w:color w:val="000000" w:themeColor="text1"/>
          <w:sz w:val="22"/>
          <w:szCs w:val="22"/>
        </w:rPr>
        <w:t>対象施設で使用する電気を需要に応じて全量供給するものとする。</w:t>
      </w:r>
    </w:p>
    <w:p w14:paraId="3E0AEE95" w14:textId="738B02EC" w:rsidR="007E5829" w:rsidRDefault="00606BD2" w:rsidP="00B83080">
      <w:pPr>
        <w:pStyle w:val="Default"/>
        <w:rPr>
          <w:rFonts w:hAnsi="ＭＳ 明朝"/>
          <w:color w:val="000000" w:themeColor="text1"/>
          <w:sz w:val="22"/>
          <w:szCs w:val="22"/>
        </w:rPr>
      </w:pPr>
      <w:r>
        <w:rPr>
          <w:rFonts w:hAnsi="ＭＳ 明朝" w:hint="eastAsia"/>
          <w:color w:val="000000" w:themeColor="text1"/>
          <w:sz w:val="22"/>
          <w:szCs w:val="22"/>
        </w:rPr>
        <w:t>（８）</w:t>
      </w:r>
      <w:r w:rsidR="007E5829">
        <w:rPr>
          <w:rFonts w:hAnsi="ＭＳ 明朝" w:hint="eastAsia"/>
          <w:color w:val="000000" w:themeColor="text1"/>
          <w:sz w:val="22"/>
          <w:szCs w:val="22"/>
        </w:rPr>
        <w:t>検針日及び計量日</w:t>
      </w:r>
    </w:p>
    <w:p w14:paraId="11A4BBEB" w14:textId="0B5B9FB6" w:rsidR="00CE085E" w:rsidRPr="00CE085E" w:rsidRDefault="00657448" w:rsidP="0058642F">
      <w:pPr>
        <w:pStyle w:val="Default"/>
        <w:ind w:leftChars="200" w:left="700" w:hangingChars="100" w:hanging="220"/>
        <w:rPr>
          <w:rFonts w:hAnsi="ＭＳ 明朝"/>
          <w:color w:val="000000" w:themeColor="text1"/>
          <w:sz w:val="22"/>
          <w:szCs w:val="22"/>
        </w:rPr>
      </w:pPr>
      <w:r>
        <w:rPr>
          <w:rFonts w:hAnsi="ＭＳ 明朝" w:hint="eastAsia"/>
          <w:color w:val="000000" w:themeColor="text1"/>
          <w:sz w:val="22"/>
          <w:szCs w:val="22"/>
        </w:rPr>
        <w:t xml:space="preserve">ア　</w:t>
      </w:r>
      <w:r w:rsidR="00CE085E" w:rsidRPr="00CE085E">
        <w:rPr>
          <w:rFonts w:hAnsi="ＭＳ 明朝"/>
          <w:color w:val="000000" w:themeColor="text1"/>
          <w:sz w:val="22"/>
          <w:szCs w:val="22"/>
        </w:rPr>
        <w:t>検針は各月ごとに</w:t>
      </w:r>
      <w:r w:rsidR="00444F97">
        <w:rPr>
          <w:rFonts w:hAnsi="ＭＳ 明朝"/>
          <w:color w:val="000000" w:themeColor="text1"/>
          <w:sz w:val="22"/>
          <w:szCs w:val="22"/>
        </w:rPr>
        <w:t>，</w:t>
      </w:r>
      <w:r w:rsidR="00CE085E" w:rsidRPr="00CE085E">
        <w:rPr>
          <w:rFonts w:hAnsi="ＭＳ 明朝"/>
          <w:color w:val="000000" w:themeColor="text1"/>
          <w:sz w:val="22"/>
          <w:szCs w:val="22"/>
        </w:rPr>
        <w:t>送配電事業者が定めた日（検針区域に応じて送配電事業者があらかじめ定めた毎月一定の日及び休日等を考慮して定めた日）に原則として実施するものとする。</w:t>
      </w:r>
    </w:p>
    <w:p w14:paraId="2595929F" w14:textId="0F0A2409" w:rsidR="00EF61F5" w:rsidRDefault="00657448" w:rsidP="00CA3D3A">
      <w:pPr>
        <w:pStyle w:val="Default"/>
        <w:ind w:leftChars="200" w:left="700" w:hangingChars="100" w:hanging="220"/>
        <w:rPr>
          <w:rFonts w:hAnsi="ＭＳ 明朝"/>
          <w:color w:val="000000" w:themeColor="text1"/>
          <w:sz w:val="22"/>
          <w:szCs w:val="22"/>
        </w:rPr>
      </w:pPr>
      <w:r>
        <w:rPr>
          <w:rFonts w:hAnsi="ＭＳ 明朝" w:hint="eastAsia"/>
          <w:color w:val="000000" w:themeColor="text1"/>
          <w:sz w:val="22"/>
          <w:szCs w:val="22"/>
        </w:rPr>
        <w:t xml:space="preserve">イ　</w:t>
      </w:r>
      <w:r w:rsidR="00CE085E" w:rsidRPr="00CE085E">
        <w:rPr>
          <w:rFonts w:hAnsi="ＭＳ 明朝"/>
          <w:color w:val="000000" w:themeColor="text1"/>
          <w:sz w:val="22"/>
          <w:szCs w:val="22"/>
        </w:rPr>
        <w:t>計量は</w:t>
      </w:r>
      <w:r w:rsidR="00444F97">
        <w:rPr>
          <w:rFonts w:hAnsi="ＭＳ 明朝"/>
          <w:color w:val="000000" w:themeColor="text1"/>
          <w:sz w:val="22"/>
          <w:szCs w:val="22"/>
        </w:rPr>
        <w:t>，</w:t>
      </w:r>
      <w:r w:rsidR="00CE085E" w:rsidRPr="00CE085E">
        <w:rPr>
          <w:rFonts w:hAnsi="ＭＳ 明朝"/>
          <w:color w:val="000000" w:themeColor="text1"/>
          <w:sz w:val="22"/>
          <w:szCs w:val="22"/>
        </w:rPr>
        <w:t>計量装置により記録された値によるものとする。なお</w:t>
      </w:r>
      <w:r w:rsidR="00444F97">
        <w:rPr>
          <w:rFonts w:hAnsi="ＭＳ 明朝"/>
          <w:color w:val="000000" w:themeColor="text1"/>
          <w:sz w:val="22"/>
          <w:szCs w:val="22"/>
        </w:rPr>
        <w:t>，</w:t>
      </w:r>
      <w:r w:rsidR="00CE085E" w:rsidRPr="00CE085E">
        <w:rPr>
          <w:rFonts w:hAnsi="ＭＳ 明朝"/>
          <w:color w:val="000000" w:themeColor="text1"/>
          <w:sz w:val="22"/>
          <w:szCs w:val="22"/>
        </w:rPr>
        <w:t>電力使用量の単位は</w:t>
      </w:r>
      <w:r w:rsidR="00444F97">
        <w:rPr>
          <w:rFonts w:hAnsi="ＭＳ 明朝"/>
          <w:color w:val="000000" w:themeColor="text1"/>
          <w:sz w:val="22"/>
          <w:szCs w:val="22"/>
        </w:rPr>
        <w:t>，</w:t>
      </w:r>
      <w:r w:rsidR="00CE085E" w:rsidRPr="00CE085E">
        <w:rPr>
          <w:rFonts w:hAnsi="ＭＳ 明朝"/>
          <w:color w:val="000000" w:themeColor="text1"/>
          <w:sz w:val="22"/>
          <w:szCs w:val="22"/>
        </w:rPr>
        <w:t>１kWhとし</w:t>
      </w:r>
      <w:r w:rsidR="00444F97">
        <w:rPr>
          <w:rFonts w:hAnsi="ＭＳ 明朝"/>
          <w:color w:val="000000" w:themeColor="text1"/>
          <w:sz w:val="22"/>
          <w:szCs w:val="22"/>
        </w:rPr>
        <w:t>，</w:t>
      </w:r>
      <w:r w:rsidR="00CE085E" w:rsidRPr="00CE085E">
        <w:rPr>
          <w:rFonts w:hAnsi="ＭＳ 明朝"/>
          <w:color w:val="000000" w:themeColor="text1"/>
          <w:sz w:val="22"/>
          <w:szCs w:val="22"/>
        </w:rPr>
        <w:t>その端数は小数点以下第１位で四捨五入する。</w:t>
      </w:r>
    </w:p>
    <w:p w14:paraId="6AB1AA24" w14:textId="0080BA8A" w:rsidR="00F57F50" w:rsidRPr="00A8579E" w:rsidRDefault="00827CD6" w:rsidP="00F57F50">
      <w:pPr>
        <w:pStyle w:val="Default"/>
        <w:rPr>
          <w:rFonts w:hAnsi="ＭＳ 明朝"/>
          <w:b/>
          <w:bCs/>
          <w:color w:val="000000" w:themeColor="text1"/>
          <w:sz w:val="22"/>
          <w:szCs w:val="22"/>
        </w:rPr>
      </w:pPr>
      <w:r w:rsidRPr="00A8579E">
        <w:rPr>
          <w:rFonts w:hAnsi="ＭＳ 明朝" w:hint="eastAsia"/>
          <w:b/>
          <w:bCs/>
          <w:color w:val="000000" w:themeColor="text1"/>
          <w:sz w:val="22"/>
          <w:szCs w:val="22"/>
        </w:rPr>
        <w:lastRenderedPageBreak/>
        <w:t>３．</w:t>
      </w:r>
      <w:r w:rsidR="006F3E91" w:rsidRPr="00A8579E">
        <w:rPr>
          <w:rFonts w:hAnsi="ＭＳ 明朝" w:hint="eastAsia"/>
          <w:b/>
          <w:bCs/>
          <w:color w:val="000000" w:themeColor="text1"/>
          <w:sz w:val="22"/>
          <w:szCs w:val="22"/>
        </w:rPr>
        <w:t>電気料金の算定方法等</w:t>
      </w:r>
    </w:p>
    <w:p w14:paraId="3CD905DD" w14:textId="19E6BBEE" w:rsidR="00F57F50" w:rsidRPr="00A54D73" w:rsidRDefault="00BD594D" w:rsidP="002473D0">
      <w:pPr>
        <w:pStyle w:val="Default"/>
        <w:rPr>
          <w:rFonts w:hAnsi="ＭＳ 明朝"/>
          <w:color w:val="000000" w:themeColor="text1"/>
          <w:sz w:val="22"/>
          <w:szCs w:val="22"/>
        </w:rPr>
      </w:pPr>
      <w:r>
        <w:rPr>
          <w:rFonts w:hAnsi="ＭＳ 明朝" w:hint="eastAsia"/>
          <w:color w:val="000000" w:themeColor="text1"/>
          <w:sz w:val="22"/>
          <w:szCs w:val="22"/>
        </w:rPr>
        <w:t>（１）</w:t>
      </w:r>
      <w:r w:rsidR="002473D0" w:rsidRPr="00A54D73">
        <w:rPr>
          <w:rFonts w:hAnsi="ＭＳ 明朝" w:hint="eastAsia"/>
          <w:color w:val="000000" w:themeColor="text1"/>
          <w:sz w:val="22"/>
          <w:szCs w:val="22"/>
        </w:rPr>
        <w:t>電気料金</w:t>
      </w:r>
      <w:r w:rsidR="00882D92" w:rsidRPr="00A54D73">
        <w:rPr>
          <w:rFonts w:hAnsi="ＭＳ 明朝" w:hint="eastAsia"/>
          <w:color w:val="000000" w:themeColor="text1"/>
          <w:sz w:val="22"/>
          <w:szCs w:val="22"/>
        </w:rPr>
        <w:t>の</w:t>
      </w:r>
      <w:r w:rsidR="00F57F50" w:rsidRPr="00A54D73">
        <w:rPr>
          <w:rFonts w:hAnsi="ＭＳ 明朝" w:hint="eastAsia"/>
          <w:color w:val="000000" w:themeColor="text1"/>
          <w:sz w:val="22"/>
          <w:szCs w:val="22"/>
        </w:rPr>
        <w:t>算定</w:t>
      </w:r>
      <w:r w:rsidR="00882D92" w:rsidRPr="00A54D73">
        <w:rPr>
          <w:rFonts w:hAnsi="ＭＳ 明朝" w:hint="eastAsia"/>
          <w:color w:val="000000" w:themeColor="text1"/>
          <w:sz w:val="22"/>
          <w:szCs w:val="22"/>
        </w:rPr>
        <w:t>方法</w:t>
      </w:r>
    </w:p>
    <w:p w14:paraId="3F1D54DF" w14:textId="11736641" w:rsidR="00F62F05" w:rsidRDefault="005769B8" w:rsidP="00F62F05">
      <w:pPr>
        <w:pStyle w:val="Default"/>
        <w:ind w:leftChars="99" w:left="238" w:firstLineChars="100" w:firstLine="220"/>
        <w:rPr>
          <w:rFonts w:hAnsi="ＭＳ 明朝"/>
          <w:color w:val="000000" w:themeColor="text1"/>
          <w:sz w:val="22"/>
          <w:szCs w:val="22"/>
        </w:rPr>
      </w:pPr>
      <w:r w:rsidRPr="00A54D73">
        <w:rPr>
          <w:rFonts w:hAnsi="ＭＳ 明朝" w:hint="eastAsia"/>
          <w:color w:val="000000" w:themeColor="text1"/>
          <w:sz w:val="22"/>
          <w:szCs w:val="22"/>
        </w:rPr>
        <w:t>電気料金の算定は</w:t>
      </w:r>
      <w:r w:rsidR="00444F97">
        <w:rPr>
          <w:rFonts w:hAnsi="ＭＳ 明朝" w:hint="eastAsia"/>
          <w:color w:val="000000" w:themeColor="text1"/>
          <w:sz w:val="22"/>
          <w:szCs w:val="22"/>
        </w:rPr>
        <w:t>，</w:t>
      </w:r>
      <w:r w:rsidR="000D0736" w:rsidRPr="00A54D73">
        <w:rPr>
          <w:rFonts w:hAnsi="ＭＳ 明朝" w:hint="eastAsia"/>
          <w:color w:val="000000" w:themeColor="text1"/>
          <w:sz w:val="22"/>
          <w:szCs w:val="22"/>
        </w:rPr>
        <w:t>次に掲げる契約の区分</w:t>
      </w:r>
      <w:r w:rsidR="002473D0" w:rsidRPr="00A54D73">
        <w:rPr>
          <w:rFonts w:hAnsi="ＭＳ 明朝" w:hint="eastAsia"/>
          <w:color w:val="000000" w:themeColor="text1"/>
          <w:sz w:val="22"/>
          <w:szCs w:val="22"/>
        </w:rPr>
        <w:t>に応じ</w:t>
      </w:r>
      <w:r w:rsidR="00144590">
        <w:rPr>
          <w:rFonts w:hAnsi="ＭＳ 明朝" w:hint="eastAsia"/>
          <w:color w:val="000000" w:themeColor="text1"/>
          <w:sz w:val="22"/>
          <w:szCs w:val="22"/>
        </w:rPr>
        <w:t>て</w:t>
      </w:r>
      <w:r w:rsidR="002473D0" w:rsidRPr="00A54D73">
        <w:rPr>
          <w:rFonts w:hAnsi="ＭＳ 明朝" w:hint="eastAsia"/>
          <w:color w:val="000000" w:themeColor="text1"/>
          <w:sz w:val="22"/>
          <w:szCs w:val="22"/>
        </w:rPr>
        <w:t>定め</w:t>
      </w:r>
      <w:r w:rsidRPr="00A54D73">
        <w:rPr>
          <w:rFonts w:hAnsi="ＭＳ 明朝" w:hint="eastAsia"/>
          <w:color w:val="000000" w:themeColor="text1"/>
          <w:sz w:val="22"/>
          <w:szCs w:val="22"/>
        </w:rPr>
        <w:t>る方法により行うものとする。この場合において</w:t>
      </w:r>
      <w:r w:rsidR="00444F97">
        <w:rPr>
          <w:rFonts w:hAnsi="ＭＳ 明朝" w:hint="eastAsia"/>
          <w:color w:val="000000" w:themeColor="text1"/>
          <w:sz w:val="22"/>
          <w:szCs w:val="22"/>
        </w:rPr>
        <w:t>，</w:t>
      </w:r>
      <w:r w:rsidRPr="00A54D73">
        <w:rPr>
          <w:rFonts w:hAnsi="ＭＳ 明朝"/>
          <w:color w:val="000000" w:themeColor="text1"/>
          <w:sz w:val="22"/>
          <w:szCs w:val="22"/>
        </w:rPr>
        <w:t>当該</w:t>
      </w:r>
      <w:r w:rsidRPr="00A54D73">
        <w:rPr>
          <w:rFonts w:hAnsi="ＭＳ 明朝" w:hint="eastAsia"/>
          <w:color w:val="000000" w:themeColor="text1"/>
          <w:sz w:val="22"/>
          <w:szCs w:val="22"/>
        </w:rPr>
        <w:t>算定した料金</w:t>
      </w:r>
      <w:r w:rsidRPr="00A54D73">
        <w:rPr>
          <w:rFonts w:hAnsi="ＭＳ 明朝"/>
          <w:color w:val="000000" w:themeColor="text1"/>
          <w:sz w:val="22"/>
          <w:szCs w:val="22"/>
        </w:rPr>
        <w:t>に１円未満の端数があるときは</w:t>
      </w:r>
      <w:r w:rsidR="00444F97">
        <w:rPr>
          <w:rFonts w:hAnsi="ＭＳ 明朝"/>
          <w:color w:val="000000" w:themeColor="text1"/>
          <w:sz w:val="22"/>
          <w:szCs w:val="22"/>
        </w:rPr>
        <w:t>，</w:t>
      </w:r>
      <w:r w:rsidRPr="00A54D73">
        <w:rPr>
          <w:rFonts w:hAnsi="ＭＳ 明朝"/>
          <w:color w:val="000000" w:themeColor="text1"/>
          <w:sz w:val="22"/>
          <w:szCs w:val="22"/>
        </w:rPr>
        <w:t>その端数を切り捨て</w:t>
      </w:r>
      <w:r w:rsidRPr="00A54D73">
        <w:rPr>
          <w:rFonts w:hAnsi="ＭＳ 明朝" w:hint="eastAsia"/>
          <w:color w:val="000000" w:themeColor="text1"/>
          <w:sz w:val="22"/>
          <w:szCs w:val="22"/>
        </w:rPr>
        <w:t>るものとする。</w:t>
      </w:r>
    </w:p>
    <w:p w14:paraId="6C410A53" w14:textId="77777777" w:rsidR="002D3CD5" w:rsidRPr="00A8579E" w:rsidRDefault="00F62F05" w:rsidP="00F62F05">
      <w:pPr>
        <w:pStyle w:val="Default"/>
        <w:ind w:leftChars="99" w:left="238" w:firstLineChars="100" w:firstLine="221"/>
        <w:rPr>
          <w:rFonts w:hAnsi="ＭＳ 明朝"/>
          <w:b/>
          <w:bCs/>
          <w:color w:val="000000" w:themeColor="text1"/>
          <w:sz w:val="22"/>
          <w:szCs w:val="22"/>
        </w:rPr>
      </w:pPr>
      <w:r w:rsidRPr="00A8579E">
        <w:rPr>
          <w:rFonts w:hAnsi="ＭＳ 明朝"/>
          <w:b/>
          <w:bCs/>
          <w:color w:val="000000" w:themeColor="text1"/>
          <w:sz w:val="22"/>
          <w:szCs w:val="22"/>
        </w:rPr>
        <w:t>ア　単価固定型契約</w:t>
      </w:r>
    </w:p>
    <w:p w14:paraId="2F23D028" w14:textId="49B506B2" w:rsidR="002D3CD5" w:rsidRPr="003B7A87" w:rsidRDefault="00F62F05" w:rsidP="002D3CD5">
      <w:pPr>
        <w:pStyle w:val="Default"/>
        <w:ind w:leftChars="99" w:left="238" w:firstLineChars="200" w:firstLine="440"/>
        <w:rPr>
          <w:rFonts w:hAnsi="ＭＳ 明朝"/>
          <w:color w:val="000000" w:themeColor="text1"/>
          <w:sz w:val="22"/>
          <w:szCs w:val="22"/>
        </w:rPr>
      </w:pPr>
      <w:r w:rsidRPr="003B7A87">
        <w:rPr>
          <w:rFonts w:hAnsi="ＭＳ 明朝"/>
          <w:color w:val="000000" w:themeColor="text1"/>
          <w:sz w:val="22"/>
          <w:szCs w:val="22"/>
        </w:rPr>
        <w:t>①　電気料金 電気料金の計算は</w:t>
      </w:r>
      <w:r w:rsidR="00444F97">
        <w:rPr>
          <w:rFonts w:hAnsi="ＭＳ 明朝"/>
          <w:color w:val="000000" w:themeColor="text1"/>
          <w:sz w:val="22"/>
          <w:szCs w:val="22"/>
        </w:rPr>
        <w:t>，</w:t>
      </w:r>
      <w:r w:rsidRPr="003B7A87">
        <w:rPr>
          <w:rFonts w:hAnsi="ＭＳ 明朝"/>
          <w:color w:val="000000" w:themeColor="text1"/>
          <w:sz w:val="22"/>
          <w:szCs w:val="22"/>
        </w:rPr>
        <w:t>次の①－１から①－６を合計して得た金額とする。</w:t>
      </w:r>
    </w:p>
    <w:p w14:paraId="2DF400CF" w14:textId="1DB27486" w:rsidR="002D3CD5" w:rsidRPr="003B7A87" w:rsidRDefault="00F62F05" w:rsidP="007D33A3">
      <w:pPr>
        <w:pStyle w:val="Default"/>
        <w:ind w:firstLineChars="400" w:firstLine="880"/>
        <w:rPr>
          <w:rFonts w:hAnsi="ＭＳ 明朝"/>
          <w:color w:val="000000" w:themeColor="text1"/>
          <w:sz w:val="22"/>
          <w:szCs w:val="22"/>
        </w:rPr>
      </w:pPr>
      <w:r w:rsidRPr="003B7A87">
        <w:rPr>
          <w:rFonts w:hAnsi="ＭＳ 明朝"/>
          <w:color w:val="000000" w:themeColor="text1"/>
          <w:sz w:val="22"/>
          <w:szCs w:val="22"/>
        </w:rPr>
        <w:t>①－１　基本料金</w:t>
      </w:r>
    </w:p>
    <w:p w14:paraId="40097087" w14:textId="551F9211" w:rsidR="002D3CD5" w:rsidRPr="003B7A87" w:rsidRDefault="00F62F05" w:rsidP="003547A6">
      <w:pPr>
        <w:pStyle w:val="Default"/>
        <w:ind w:leftChars="767" w:left="1841" w:firstLine="2"/>
        <w:rPr>
          <w:rFonts w:hAnsi="ＭＳ 明朝"/>
          <w:color w:val="000000" w:themeColor="text1"/>
          <w:sz w:val="22"/>
          <w:szCs w:val="22"/>
        </w:rPr>
      </w:pPr>
      <w:r w:rsidRPr="003B7A87">
        <w:rPr>
          <w:rFonts w:hAnsi="ＭＳ 明朝"/>
          <w:color w:val="000000" w:themeColor="text1"/>
          <w:sz w:val="22"/>
          <w:szCs w:val="22"/>
        </w:rPr>
        <w:t>契約期間中は月ごとに基本料金単価を定め</w:t>
      </w:r>
      <w:r w:rsidR="00444F97">
        <w:rPr>
          <w:rFonts w:hAnsi="ＭＳ 明朝"/>
          <w:color w:val="000000" w:themeColor="text1"/>
          <w:sz w:val="22"/>
          <w:szCs w:val="22"/>
        </w:rPr>
        <w:t>，</w:t>
      </w:r>
      <w:r w:rsidRPr="003B7A87">
        <w:rPr>
          <w:rFonts w:hAnsi="ＭＳ 明朝"/>
          <w:color w:val="000000" w:themeColor="text1"/>
          <w:sz w:val="22"/>
          <w:szCs w:val="22"/>
        </w:rPr>
        <w:t>月ごとに当該契約ごとの契約容量に応じて算定するものとする。また</w:t>
      </w:r>
      <w:r w:rsidR="00444F97">
        <w:rPr>
          <w:rFonts w:hAnsi="ＭＳ 明朝"/>
          <w:color w:val="000000" w:themeColor="text1"/>
          <w:sz w:val="22"/>
          <w:szCs w:val="22"/>
        </w:rPr>
        <w:t>，</w:t>
      </w:r>
      <w:r w:rsidRPr="003B7A87">
        <w:rPr>
          <w:rFonts w:hAnsi="ＭＳ 明朝"/>
          <w:color w:val="000000" w:themeColor="text1"/>
          <w:sz w:val="22"/>
          <w:szCs w:val="22"/>
        </w:rPr>
        <w:t>基本料金にかかる力率割引は</w:t>
      </w:r>
      <w:r w:rsidR="00444F97">
        <w:rPr>
          <w:rFonts w:hAnsi="ＭＳ 明朝"/>
          <w:color w:val="000000" w:themeColor="text1"/>
          <w:sz w:val="22"/>
          <w:szCs w:val="22"/>
        </w:rPr>
        <w:t>，</w:t>
      </w:r>
      <w:r w:rsidRPr="003B7A87">
        <w:rPr>
          <w:rFonts w:hAnsi="ＭＳ 明朝"/>
          <w:color w:val="000000" w:themeColor="text1"/>
          <w:sz w:val="22"/>
          <w:szCs w:val="22"/>
        </w:rPr>
        <w:t>当該地域を管轄する一般送配電事業者が定める託送供給等約款に準じるものとする。</w:t>
      </w:r>
    </w:p>
    <w:p w14:paraId="248532EB" w14:textId="77777777" w:rsidR="003B7A87" w:rsidRPr="003B7A87" w:rsidRDefault="00F62F05" w:rsidP="007D33A3">
      <w:pPr>
        <w:pStyle w:val="Default"/>
        <w:ind w:firstLineChars="386" w:firstLine="849"/>
        <w:rPr>
          <w:rFonts w:hAnsi="ＭＳ 明朝"/>
          <w:color w:val="000000" w:themeColor="text1"/>
          <w:sz w:val="22"/>
          <w:szCs w:val="22"/>
        </w:rPr>
      </w:pPr>
      <w:r w:rsidRPr="003B7A87">
        <w:rPr>
          <w:rFonts w:hAnsi="ＭＳ 明朝"/>
          <w:color w:val="000000" w:themeColor="text1"/>
          <w:sz w:val="22"/>
          <w:szCs w:val="22"/>
        </w:rPr>
        <w:t>①－２　電力量料金</w:t>
      </w:r>
    </w:p>
    <w:p w14:paraId="55C52E11" w14:textId="4E42B9C2" w:rsidR="009B6FDC" w:rsidRPr="003B7A87" w:rsidRDefault="00F62F05" w:rsidP="003547A6">
      <w:pPr>
        <w:pStyle w:val="Default"/>
        <w:ind w:leftChars="767" w:left="1841" w:firstLine="2"/>
        <w:rPr>
          <w:rFonts w:hAnsi="ＭＳ 明朝"/>
          <w:color w:val="000000" w:themeColor="text1"/>
          <w:sz w:val="22"/>
          <w:szCs w:val="22"/>
        </w:rPr>
      </w:pPr>
      <w:r w:rsidRPr="003B7A87">
        <w:rPr>
          <w:rFonts w:hAnsi="ＭＳ 明朝"/>
          <w:color w:val="000000" w:themeColor="text1"/>
          <w:sz w:val="22"/>
          <w:szCs w:val="22"/>
        </w:rPr>
        <w:t>契約期間中は月ごとに電力量料金単価を定め</w:t>
      </w:r>
      <w:r w:rsidR="00444F97">
        <w:rPr>
          <w:rFonts w:hAnsi="ＭＳ 明朝"/>
          <w:color w:val="000000" w:themeColor="text1"/>
          <w:sz w:val="22"/>
          <w:szCs w:val="22"/>
        </w:rPr>
        <w:t>，</w:t>
      </w:r>
      <w:r w:rsidRPr="003B7A87">
        <w:rPr>
          <w:rFonts w:hAnsi="ＭＳ 明朝"/>
          <w:color w:val="000000" w:themeColor="text1"/>
          <w:sz w:val="22"/>
          <w:szCs w:val="22"/>
        </w:rPr>
        <w:t>月ごとに当該契約ごとの使用電力量の実績に応じて算定するものとする。</w:t>
      </w:r>
    </w:p>
    <w:p w14:paraId="70E5C498" w14:textId="77777777" w:rsidR="005413E2" w:rsidRDefault="00AC6E71" w:rsidP="00EE7345">
      <w:pPr>
        <w:pStyle w:val="Default"/>
        <w:ind w:firstLineChars="400" w:firstLine="880"/>
        <w:rPr>
          <w:rFonts w:hAnsi="ＭＳ 明朝"/>
          <w:color w:val="000000" w:themeColor="text1"/>
          <w:sz w:val="22"/>
          <w:szCs w:val="22"/>
        </w:rPr>
      </w:pPr>
      <w:r w:rsidRPr="00AC6E71">
        <w:rPr>
          <w:rFonts w:hAnsi="ＭＳ 明朝"/>
          <w:color w:val="000000" w:themeColor="text1"/>
          <w:sz w:val="22"/>
          <w:szCs w:val="22"/>
        </w:rPr>
        <w:t>①－３　燃料費調整額および市場価格調整額</w:t>
      </w:r>
    </w:p>
    <w:p w14:paraId="7BDBA0D7" w14:textId="08FBC4DB" w:rsidR="00EE7345" w:rsidRDefault="00EE7345" w:rsidP="003547A6">
      <w:pPr>
        <w:pStyle w:val="Default"/>
        <w:ind w:leftChars="767" w:left="1841" w:firstLine="2"/>
        <w:rPr>
          <w:rFonts w:hAnsi="ＭＳ 明朝"/>
          <w:color w:val="000000" w:themeColor="text1"/>
          <w:sz w:val="22"/>
          <w:szCs w:val="22"/>
        </w:rPr>
      </w:pPr>
      <w:r w:rsidRPr="4BA02EB2">
        <w:rPr>
          <w:rFonts w:hAnsi="ＭＳ 明朝"/>
          <w:color w:val="000000" w:themeColor="text1"/>
          <w:sz w:val="22"/>
          <w:szCs w:val="22"/>
        </w:rPr>
        <w:t>各月の燃料費調整額または市場価格調整額は対象地域を管轄するみなし小売電気事業者が公表する電気需給約款の算定諸元に準じる</w:t>
      </w:r>
      <w:r w:rsidR="00444F97">
        <w:rPr>
          <w:rFonts w:hAnsi="ＭＳ 明朝"/>
          <w:color w:val="000000" w:themeColor="text1"/>
          <w:sz w:val="22"/>
          <w:szCs w:val="22"/>
        </w:rPr>
        <w:t>，</w:t>
      </w:r>
      <w:r w:rsidRPr="4BA02EB2">
        <w:rPr>
          <w:rFonts w:hAnsi="ＭＳ 明朝"/>
          <w:color w:val="000000" w:themeColor="text1"/>
          <w:sz w:val="22"/>
          <w:szCs w:val="22"/>
        </w:rPr>
        <w:t>いずれの場合も基準燃料価格に上限を定める必要はないものとする。</w:t>
      </w:r>
      <w:commentRangeStart w:id="2"/>
      <w:r w:rsidRPr="4BA02EB2">
        <w:rPr>
          <w:rFonts w:hAnsi="ＭＳ 明朝"/>
          <w:color w:val="000000" w:themeColor="text1"/>
          <w:sz w:val="22"/>
          <w:szCs w:val="22"/>
        </w:rPr>
        <w:t>契約期間中に燃料費調整単価の変更に関する改定が発生する場合</w:t>
      </w:r>
      <w:r w:rsidR="00444F97">
        <w:rPr>
          <w:rFonts w:hAnsi="ＭＳ 明朝"/>
          <w:color w:val="000000" w:themeColor="text1"/>
          <w:sz w:val="22"/>
          <w:szCs w:val="22"/>
        </w:rPr>
        <w:t>，</w:t>
      </w:r>
      <w:r w:rsidRPr="4BA02EB2">
        <w:rPr>
          <w:rFonts w:hAnsi="ＭＳ 明朝"/>
          <w:color w:val="000000" w:themeColor="text1"/>
          <w:sz w:val="22"/>
          <w:szCs w:val="22"/>
        </w:rPr>
        <w:t>事前に別途協議を行い</w:t>
      </w:r>
      <w:r w:rsidR="00444F97">
        <w:rPr>
          <w:rFonts w:hAnsi="ＭＳ 明朝"/>
          <w:color w:val="000000" w:themeColor="text1"/>
          <w:sz w:val="22"/>
          <w:szCs w:val="22"/>
        </w:rPr>
        <w:t>，</w:t>
      </w:r>
      <w:r w:rsidRPr="4BA02EB2">
        <w:rPr>
          <w:rFonts w:hAnsi="ＭＳ 明朝"/>
          <w:color w:val="000000" w:themeColor="text1"/>
          <w:sz w:val="22"/>
          <w:szCs w:val="22"/>
        </w:rPr>
        <w:t>算定方法を定めるものとする。</w:t>
      </w:r>
      <w:r w:rsidR="4CE1F9AD" w:rsidRPr="4BA02EB2">
        <w:rPr>
          <w:rFonts w:hAnsi="ＭＳ 明朝"/>
          <w:color w:val="000000" w:themeColor="text1"/>
          <w:sz w:val="22"/>
          <w:szCs w:val="22"/>
        </w:rPr>
        <w:t>ただし</w:t>
      </w:r>
      <w:r w:rsidR="00444F97">
        <w:rPr>
          <w:rFonts w:hAnsi="ＭＳ 明朝"/>
          <w:color w:val="000000" w:themeColor="text1"/>
          <w:sz w:val="22"/>
          <w:szCs w:val="22"/>
        </w:rPr>
        <w:t>，</w:t>
      </w:r>
      <w:r w:rsidR="4CE1F9AD" w:rsidRPr="4BA02EB2">
        <w:rPr>
          <w:rFonts w:hAnsi="ＭＳ 明朝"/>
          <w:color w:val="000000" w:themeColor="text1"/>
          <w:sz w:val="22"/>
          <w:szCs w:val="22"/>
        </w:rPr>
        <w:t>受注者が独自に定める公開された算定諸元については契約期間中の燃料調整単価の変更は認めない。</w:t>
      </w:r>
      <w:commentRangeEnd w:id="2"/>
      <w:r w:rsidRPr="4BA02EB2">
        <w:rPr>
          <w:rStyle w:val="ad"/>
          <w:rFonts w:hAnsi="ＭＳ 明朝"/>
          <w:color w:val="000000" w:themeColor="text1"/>
          <w:sz w:val="22"/>
          <w:szCs w:val="22"/>
        </w:rPr>
        <w:commentReference w:id="2"/>
      </w:r>
      <w:r w:rsidRPr="4BA02EB2">
        <w:rPr>
          <w:rFonts w:hAnsi="ＭＳ 明朝"/>
          <w:color w:val="000000" w:themeColor="text1"/>
          <w:sz w:val="22"/>
          <w:szCs w:val="22"/>
        </w:rPr>
        <w:t>なお</w:t>
      </w:r>
      <w:r w:rsidR="00444F97">
        <w:rPr>
          <w:rFonts w:hAnsi="ＭＳ 明朝"/>
          <w:color w:val="000000" w:themeColor="text1"/>
          <w:sz w:val="22"/>
          <w:szCs w:val="22"/>
        </w:rPr>
        <w:t>，</w:t>
      </w:r>
      <w:r w:rsidRPr="4BA02EB2">
        <w:rPr>
          <w:rFonts w:hAnsi="ＭＳ 明朝"/>
          <w:color w:val="000000" w:themeColor="text1"/>
          <w:sz w:val="22"/>
          <w:szCs w:val="22"/>
        </w:rPr>
        <w:t>燃料費調整額または市場価格調整額を請求しない場合</w:t>
      </w:r>
      <w:r w:rsidR="00444F97">
        <w:rPr>
          <w:rFonts w:hAnsi="ＭＳ 明朝"/>
          <w:color w:val="000000" w:themeColor="text1"/>
          <w:sz w:val="22"/>
          <w:szCs w:val="22"/>
        </w:rPr>
        <w:t>，</w:t>
      </w:r>
      <w:r w:rsidRPr="4BA02EB2">
        <w:rPr>
          <w:rFonts w:hAnsi="ＭＳ 明朝"/>
          <w:color w:val="000000" w:themeColor="text1"/>
          <w:sz w:val="22"/>
          <w:szCs w:val="22"/>
        </w:rPr>
        <w:t>本項目は除外とする。いずれの場合も</w:t>
      </w:r>
      <w:r w:rsidR="00444F97">
        <w:rPr>
          <w:rFonts w:hAnsi="ＭＳ 明朝"/>
          <w:color w:val="000000" w:themeColor="text1"/>
          <w:sz w:val="22"/>
          <w:szCs w:val="22"/>
        </w:rPr>
        <w:t>，</w:t>
      </w:r>
      <w:r w:rsidRPr="4BA02EB2">
        <w:rPr>
          <w:rFonts w:hAnsi="ＭＳ 明朝"/>
          <w:color w:val="000000" w:themeColor="text1"/>
          <w:sz w:val="22"/>
          <w:szCs w:val="22"/>
        </w:rPr>
        <w:t>対象地域を管轄する一般送配電事業者が算出する離島ユニバーサルサービス単価が発生する場合は</w:t>
      </w:r>
      <w:r w:rsidR="00444F97">
        <w:rPr>
          <w:rFonts w:hAnsi="ＭＳ 明朝"/>
          <w:color w:val="000000" w:themeColor="text1"/>
          <w:sz w:val="22"/>
          <w:szCs w:val="22"/>
        </w:rPr>
        <w:t>，</w:t>
      </w:r>
      <w:r w:rsidRPr="4BA02EB2">
        <w:rPr>
          <w:rFonts w:hAnsi="ＭＳ 明朝"/>
          <w:color w:val="000000" w:themeColor="text1"/>
          <w:sz w:val="22"/>
          <w:szCs w:val="22"/>
        </w:rPr>
        <w:t>電力量料金に含めるものとする。</w:t>
      </w:r>
    </w:p>
    <w:p w14:paraId="56157DCA" w14:textId="3F676006" w:rsidR="00950AB8" w:rsidRDefault="00957C3E" w:rsidP="00950AB8">
      <w:pPr>
        <w:pStyle w:val="Default"/>
        <w:ind w:firstLineChars="400" w:firstLine="880"/>
        <w:rPr>
          <w:rFonts w:hAnsi="ＭＳ 明朝"/>
          <w:color w:val="000000" w:themeColor="text1"/>
          <w:sz w:val="22"/>
          <w:szCs w:val="22"/>
        </w:rPr>
      </w:pPr>
      <w:r w:rsidRPr="00957C3E">
        <w:rPr>
          <w:rFonts w:hAnsi="ＭＳ 明朝"/>
          <w:color w:val="000000" w:themeColor="text1"/>
          <w:sz w:val="22"/>
          <w:szCs w:val="22"/>
        </w:rPr>
        <w:t>①－４　容量拠出金</w:t>
      </w:r>
    </w:p>
    <w:p w14:paraId="52C90770" w14:textId="2A5D382E" w:rsidR="00F7278B" w:rsidRDefault="00DD21EF" w:rsidP="003547A6">
      <w:pPr>
        <w:pStyle w:val="Default"/>
        <w:ind w:leftChars="767" w:left="1841"/>
        <w:rPr>
          <w:rFonts w:hAnsi="ＭＳ 明朝"/>
          <w:color w:val="000000" w:themeColor="text1"/>
          <w:sz w:val="22"/>
          <w:szCs w:val="22"/>
        </w:rPr>
      </w:pPr>
      <w:r w:rsidRPr="00DD21EF">
        <w:rPr>
          <w:rFonts w:hAnsi="ＭＳ 明朝"/>
          <w:color w:val="000000" w:themeColor="text1"/>
          <w:sz w:val="22"/>
          <w:szCs w:val="22"/>
        </w:rPr>
        <w:t>基本料金単価もしくは電力量料金単価に含めるものとする。別で単価を設ける場合は</w:t>
      </w:r>
      <w:r w:rsidR="00444F97">
        <w:rPr>
          <w:rFonts w:hAnsi="ＭＳ 明朝"/>
          <w:color w:val="000000" w:themeColor="text1"/>
          <w:sz w:val="22"/>
          <w:szCs w:val="22"/>
        </w:rPr>
        <w:t>，</w:t>
      </w:r>
      <w:r w:rsidRPr="00DD21EF">
        <w:rPr>
          <w:rFonts w:hAnsi="ＭＳ 明朝"/>
          <w:color w:val="000000" w:themeColor="text1"/>
          <w:sz w:val="22"/>
          <w:szCs w:val="22"/>
        </w:rPr>
        <w:t>契約期間内において単価変更はみとめない。</w:t>
      </w:r>
      <w:commentRangeStart w:id="3"/>
      <w:r w:rsidRPr="00DD21EF">
        <w:rPr>
          <w:rFonts w:hAnsi="ＭＳ 明朝"/>
          <w:color w:val="000000" w:themeColor="text1"/>
          <w:sz w:val="22"/>
          <w:szCs w:val="22"/>
        </w:rPr>
        <w:t>ただし</w:t>
      </w:r>
      <w:r w:rsidR="00444F97">
        <w:rPr>
          <w:rFonts w:hAnsi="ＭＳ 明朝"/>
          <w:color w:val="000000" w:themeColor="text1"/>
          <w:sz w:val="22"/>
          <w:szCs w:val="22"/>
        </w:rPr>
        <w:t>，</w:t>
      </w:r>
      <w:r w:rsidRPr="00DD21EF">
        <w:rPr>
          <w:rFonts w:hAnsi="ＭＳ 明朝"/>
          <w:color w:val="000000" w:themeColor="text1"/>
          <w:sz w:val="22"/>
          <w:szCs w:val="22"/>
        </w:rPr>
        <w:t>容量拠出金の変動を踏まえ</w:t>
      </w:r>
      <w:r w:rsidR="00444F97">
        <w:rPr>
          <w:rFonts w:hAnsi="ＭＳ 明朝"/>
          <w:color w:val="000000" w:themeColor="text1"/>
          <w:sz w:val="22"/>
          <w:szCs w:val="22"/>
        </w:rPr>
        <w:t>，</w:t>
      </w:r>
      <w:r w:rsidRPr="00DD21EF">
        <w:rPr>
          <w:rFonts w:hAnsi="ＭＳ 明朝"/>
          <w:color w:val="000000" w:themeColor="text1"/>
          <w:sz w:val="22"/>
          <w:szCs w:val="22"/>
        </w:rPr>
        <w:t>入札参加する小売電気事業者が想定する容量拠出金の変動分に限り令和８年度と令和９年度で異なる単価を設定することを可とする。</w:t>
      </w:r>
      <w:commentRangeEnd w:id="3"/>
      <w:r w:rsidR="00864287" w:rsidRPr="00DD21EF">
        <w:rPr>
          <w:rStyle w:val="ad"/>
          <w:rFonts w:hAnsi="ＭＳ 明朝"/>
          <w:color w:val="000000" w:themeColor="text1"/>
          <w:sz w:val="22"/>
          <w:szCs w:val="22"/>
        </w:rPr>
        <w:commentReference w:id="3"/>
      </w:r>
      <w:r w:rsidRPr="00DD21EF">
        <w:rPr>
          <w:rFonts w:hAnsi="ＭＳ 明朝"/>
          <w:color w:val="000000" w:themeColor="text1"/>
          <w:sz w:val="22"/>
          <w:szCs w:val="22"/>
        </w:rPr>
        <w:t>なお</w:t>
      </w:r>
      <w:r w:rsidR="00444F97">
        <w:rPr>
          <w:rFonts w:hAnsi="ＭＳ 明朝"/>
          <w:color w:val="000000" w:themeColor="text1"/>
          <w:sz w:val="22"/>
          <w:szCs w:val="22"/>
        </w:rPr>
        <w:t>，</w:t>
      </w:r>
      <w:r w:rsidRPr="00DD21EF">
        <w:rPr>
          <w:rFonts w:hAnsi="ＭＳ 明朝"/>
          <w:color w:val="000000" w:themeColor="text1"/>
          <w:sz w:val="22"/>
          <w:szCs w:val="22"/>
        </w:rPr>
        <w:t>燃料調整費内において請求を行う場合</w:t>
      </w:r>
      <w:r w:rsidR="00444F97">
        <w:rPr>
          <w:rFonts w:hAnsi="ＭＳ 明朝"/>
          <w:color w:val="000000" w:themeColor="text1"/>
          <w:sz w:val="22"/>
          <w:szCs w:val="22"/>
        </w:rPr>
        <w:t>，</w:t>
      </w:r>
      <w:r w:rsidRPr="00DD21EF">
        <w:rPr>
          <w:rFonts w:hAnsi="ＭＳ 明朝"/>
          <w:color w:val="000000" w:themeColor="text1"/>
          <w:sz w:val="22"/>
          <w:szCs w:val="22"/>
        </w:rPr>
        <w:t>算定諸元内に計算根拠が公表されているものとし</w:t>
      </w:r>
      <w:r w:rsidR="00444F97">
        <w:rPr>
          <w:rFonts w:hAnsi="ＭＳ 明朝"/>
          <w:color w:val="000000" w:themeColor="text1"/>
          <w:sz w:val="22"/>
          <w:szCs w:val="22"/>
        </w:rPr>
        <w:t>，</w:t>
      </w:r>
      <w:r w:rsidRPr="00DD21EF">
        <w:rPr>
          <w:rFonts w:hAnsi="ＭＳ 明朝"/>
          <w:color w:val="000000" w:themeColor="text1"/>
          <w:sz w:val="22"/>
          <w:szCs w:val="22"/>
        </w:rPr>
        <w:t>変更にあたっては燃料費等調整額における算定諸元の変更時の条件と同様とする。</w:t>
      </w:r>
    </w:p>
    <w:p w14:paraId="2F08CCBD" w14:textId="77777777" w:rsidR="00B71872" w:rsidRDefault="00957C3E" w:rsidP="00B71872">
      <w:pPr>
        <w:pStyle w:val="Default"/>
        <w:ind w:leftChars="400" w:left="960"/>
        <w:rPr>
          <w:rFonts w:hAnsi="ＭＳ 明朝"/>
          <w:color w:val="000000" w:themeColor="text1"/>
          <w:sz w:val="22"/>
          <w:szCs w:val="22"/>
        </w:rPr>
      </w:pPr>
      <w:r w:rsidRPr="00957C3E">
        <w:rPr>
          <w:rFonts w:hAnsi="ＭＳ 明朝"/>
          <w:color w:val="000000" w:themeColor="text1"/>
          <w:sz w:val="22"/>
          <w:szCs w:val="22"/>
        </w:rPr>
        <w:t>①－５　再生可能エネルギー発電促進賦課金</w:t>
      </w:r>
    </w:p>
    <w:p w14:paraId="6CB5FE1F" w14:textId="3CDA1318" w:rsidR="00957C3E" w:rsidRDefault="00957C3E" w:rsidP="00B71872">
      <w:pPr>
        <w:pStyle w:val="Default"/>
        <w:ind w:leftChars="800" w:left="1920"/>
        <w:rPr>
          <w:rFonts w:hAnsi="ＭＳ 明朝"/>
          <w:color w:val="000000" w:themeColor="text1"/>
          <w:sz w:val="22"/>
          <w:szCs w:val="22"/>
        </w:rPr>
      </w:pPr>
      <w:r w:rsidRPr="00957C3E">
        <w:rPr>
          <w:rFonts w:hAnsi="ＭＳ 明朝"/>
          <w:color w:val="000000" w:themeColor="text1"/>
          <w:sz w:val="22"/>
          <w:szCs w:val="22"/>
        </w:rPr>
        <w:t>電気事業者による再生可能エネルギー電気の調達に関する特別措置法（平成２３年法律第１０８号）に基づく賦課金（以下「再エネ賦課金」という。）は</w:t>
      </w:r>
      <w:r w:rsidR="00444F97">
        <w:rPr>
          <w:rFonts w:hAnsi="ＭＳ 明朝"/>
          <w:color w:val="000000" w:themeColor="text1"/>
          <w:sz w:val="22"/>
          <w:szCs w:val="22"/>
        </w:rPr>
        <w:t>，</w:t>
      </w:r>
      <w:r w:rsidRPr="00957C3E">
        <w:rPr>
          <w:rFonts w:hAnsi="ＭＳ 明朝"/>
          <w:color w:val="000000" w:themeColor="text1"/>
          <w:sz w:val="22"/>
          <w:szCs w:val="22"/>
        </w:rPr>
        <w:t>当該地域を管轄するみなし小売電気事業者の電気需給約款により算定するものとする。</w:t>
      </w:r>
    </w:p>
    <w:p w14:paraId="39461B3D" w14:textId="77777777" w:rsidR="00B71872" w:rsidRDefault="00950AB8" w:rsidP="003547A6">
      <w:pPr>
        <w:pStyle w:val="Default"/>
        <w:ind w:leftChars="295" w:left="708" w:firstLineChars="129" w:firstLine="284"/>
        <w:rPr>
          <w:rFonts w:hAnsi="ＭＳ 明朝"/>
          <w:color w:val="000000" w:themeColor="text1"/>
          <w:sz w:val="22"/>
          <w:szCs w:val="22"/>
        </w:rPr>
      </w:pPr>
      <w:r w:rsidRPr="00950AB8">
        <w:rPr>
          <w:rFonts w:hAnsi="ＭＳ 明朝"/>
          <w:color w:val="000000" w:themeColor="text1"/>
          <w:sz w:val="22"/>
          <w:szCs w:val="22"/>
        </w:rPr>
        <w:t>①－６　国の補助金</w:t>
      </w:r>
    </w:p>
    <w:p w14:paraId="78D3BDE8" w14:textId="6938F021" w:rsidR="00957C3E" w:rsidRDefault="00950AB8" w:rsidP="003547A6">
      <w:pPr>
        <w:pStyle w:val="Default"/>
        <w:ind w:leftChars="827" w:left="1985"/>
        <w:rPr>
          <w:rFonts w:hAnsi="ＭＳ 明朝"/>
          <w:color w:val="000000" w:themeColor="text1"/>
          <w:sz w:val="22"/>
          <w:szCs w:val="22"/>
        </w:rPr>
      </w:pPr>
      <w:r w:rsidRPr="00950AB8">
        <w:rPr>
          <w:rFonts w:hAnsi="ＭＳ 明朝"/>
          <w:color w:val="000000" w:themeColor="text1"/>
          <w:sz w:val="22"/>
          <w:szCs w:val="22"/>
        </w:rPr>
        <w:t>国が実施している電気・ガス価格激変緩和対策期間中は</w:t>
      </w:r>
      <w:r w:rsidR="00444F97">
        <w:rPr>
          <w:rFonts w:hAnsi="ＭＳ 明朝"/>
          <w:color w:val="000000" w:themeColor="text1"/>
          <w:sz w:val="22"/>
          <w:szCs w:val="22"/>
        </w:rPr>
        <w:t>，</w:t>
      </w:r>
      <w:r w:rsidRPr="00950AB8">
        <w:rPr>
          <w:rFonts w:hAnsi="ＭＳ 明朝"/>
          <w:color w:val="000000" w:themeColor="text1"/>
          <w:sz w:val="22"/>
          <w:szCs w:val="22"/>
        </w:rPr>
        <w:t>当該対策の支援を受け</w:t>
      </w:r>
      <w:r w:rsidR="00444F97">
        <w:rPr>
          <w:rFonts w:hAnsi="ＭＳ 明朝"/>
          <w:color w:val="000000" w:themeColor="text1"/>
          <w:sz w:val="22"/>
          <w:szCs w:val="22"/>
        </w:rPr>
        <w:t>，</w:t>
      </w:r>
      <w:r w:rsidRPr="00950AB8">
        <w:rPr>
          <w:rFonts w:hAnsi="ＭＳ 明朝"/>
          <w:color w:val="000000" w:themeColor="text1"/>
          <w:sz w:val="22"/>
          <w:szCs w:val="22"/>
        </w:rPr>
        <w:t xml:space="preserve"> 国の定める値引き単価に応じて値引きを行うものとする。</w:t>
      </w:r>
    </w:p>
    <w:p w14:paraId="155C234E" w14:textId="50F73836" w:rsidR="00B71872" w:rsidRDefault="00B71872" w:rsidP="00F43A71">
      <w:pPr>
        <w:pStyle w:val="Default"/>
        <w:tabs>
          <w:tab w:val="left" w:pos="1370"/>
        </w:tabs>
        <w:rPr>
          <w:rFonts w:hAnsi="ＭＳ 明朝"/>
          <w:color w:val="000000" w:themeColor="text1"/>
          <w:sz w:val="22"/>
          <w:szCs w:val="22"/>
        </w:rPr>
      </w:pPr>
    </w:p>
    <w:p w14:paraId="5743A19D" w14:textId="74344CA4" w:rsidR="000D09F6" w:rsidRDefault="000D09F6" w:rsidP="00440851">
      <w:pPr>
        <w:pStyle w:val="Default"/>
        <w:tabs>
          <w:tab w:val="left" w:pos="1370"/>
        </w:tabs>
        <w:ind w:firstLineChars="192" w:firstLine="424"/>
        <w:rPr>
          <w:rFonts w:hAnsi="ＭＳ 明朝"/>
          <w:color w:val="000000" w:themeColor="text1"/>
          <w:sz w:val="22"/>
          <w:szCs w:val="22"/>
        </w:rPr>
      </w:pPr>
      <w:r w:rsidRPr="000D09F6">
        <w:rPr>
          <w:rFonts w:hAnsi="ＭＳ 明朝"/>
          <w:b/>
          <w:bCs/>
          <w:color w:val="000000" w:themeColor="text1"/>
          <w:sz w:val="22"/>
          <w:szCs w:val="22"/>
        </w:rPr>
        <w:t>イ　単価変動型（市場連動）契約</w:t>
      </w:r>
    </w:p>
    <w:p w14:paraId="15E50C5F" w14:textId="4DB20E47" w:rsidR="00440851" w:rsidRDefault="000D09F6" w:rsidP="00440851">
      <w:pPr>
        <w:pStyle w:val="Default"/>
        <w:tabs>
          <w:tab w:val="left" w:pos="1370"/>
        </w:tabs>
        <w:ind w:leftChars="300" w:left="940" w:hangingChars="100" w:hanging="220"/>
        <w:rPr>
          <w:rFonts w:hAnsi="ＭＳ 明朝"/>
          <w:color w:val="000000" w:themeColor="text1"/>
          <w:sz w:val="22"/>
          <w:szCs w:val="22"/>
        </w:rPr>
      </w:pPr>
      <w:r w:rsidRPr="000D09F6">
        <w:rPr>
          <w:rFonts w:hAnsi="ＭＳ 明朝"/>
          <w:color w:val="000000" w:themeColor="text1"/>
          <w:sz w:val="22"/>
          <w:szCs w:val="22"/>
        </w:rPr>
        <w:t>①　電気料金 電気料金の計算は</w:t>
      </w:r>
      <w:r w:rsidR="00444F97">
        <w:rPr>
          <w:rFonts w:hAnsi="ＭＳ 明朝"/>
          <w:color w:val="000000" w:themeColor="text1"/>
          <w:sz w:val="22"/>
          <w:szCs w:val="22"/>
        </w:rPr>
        <w:t>，</w:t>
      </w:r>
      <w:r w:rsidRPr="000D09F6">
        <w:rPr>
          <w:rFonts w:hAnsi="ＭＳ 明朝"/>
          <w:color w:val="000000" w:themeColor="text1"/>
          <w:sz w:val="22"/>
          <w:szCs w:val="22"/>
        </w:rPr>
        <w:t>次の①－１から①－</w:t>
      </w:r>
      <w:r w:rsidR="00AF3497">
        <w:rPr>
          <w:rFonts w:hAnsi="ＭＳ 明朝" w:hint="eastAsia"/>
          <w:color w:val="000000" w:themeColor="text1"/>
          <w:sz w:val="22"/>
          <w:szCs w:val="22"/>
        </w:rPr>
        <w:t>５</w:t>
      </w:r>
      <w:r w:rsidRPr="000D09F6">
        <w:rPr>
          <w:rFonts w:hAnsi="ＭＳ 明朝"/>
          <w:color w:val="000000" w:themeColor="text1"/>
          <w:sz w:val="22"/>
          <w:szCs w:val="22"/>
        </w:rPr>
        <w:t>を合計して得た金額とする。 ①－１　基本料金</w:t>
      </w:r>
    </w:p>
    <w:p w14:paraId="5CD12342" w14:textId="27B084E1" w:rsidR="000D09F6" w:rsidRDefault="000D09F6" w:rsidP="003547A6">
      <w:pPr>
        <w:pStyle w:val="Default"/>
        <w:tabs>
          <w:tab w:val="left" w:pos="1370"/>
        </w:tabs>
        <w:ind w:leftChars="767" w:left="1841" w:firstLine="2"/>
        <w:rPr>
          <w:rFonts w:hAnsi="ＭＳ 明朝"/>
          <w:color w:val="000000" w:themeColor="text1"/>
          <w:sz w:val="22"/>
          <w:szCs w:val="22"/>
        </w:rPr>
      </w:pPr>
      <w:r w:rsidRPr="000D09F6">
        <w:rPr>
          <w:rFonts w:hAnsi="ＭＳ 明朝"/>
          <w:color w:val="000000" w:themeColor="text1"/>
          <w:sz w:val="22"/>
          <w:szCs w:val="22"/>
        </w:rPr>
        <w:t>契約期間中は月ごとに基本料金単価を定め</w:t>
      </w:r>
      <w:r w:rsidR="00444F97">
        <w:rPr>
          <w:rFonts w:hAnsi="ＭＳ 明朝"/>
          <w:color w:val="000000" w:themeColor="text1"/>
          <w:sz w:val="22"/>
          <w:szCs w:val="22"/>
        </w:rPr>
        <w:t>，</w:t>
      </w:r>
      <w:r w:rsidRPr="000D09F6">
        <w:rPr>
          <w:rFonts w:hAnsi="ＭＳ 明朝"/>
          <w:color w:val="000000" w:themeColor="text1"/>
          <w:sz w:val="22"/>
          <w:szCs w:val="22"/>
        </w:rPr>
        <w:t>月ごとに当該契約ごとの契約容量に応じて算定するものとする。また</w:t>
      </w:r>
      <w:r w:rsidR="00444F97">
        <w:rPr>
          <w:rFonts w:hAnsi="ＭＳ 明朝"/>
          <w:color w:val="000000" w:themeColor="text1"/>
          <w:sz w:val="22"/>
          <w:szCs w:val="22"/>
        </w:rPr>
        <w:t>，</w:t>
      </w:r>
      <w:r w:rsidRPr="000D09F6">
        <w:rPr>
          <w:rFonts w:hAnsi="ＭＳ 明朝"/>
          <w:color w:val="000000" w:themeColor="text1"/>
          <w:sz w:val="22"/>
          <w:szCs w:val="22"/>
        </w:rPr>
        <w:t>基本料金にかかる力率割引は</w:t>
      </w:r>
      <w:r w:rsidR="00444F97">
        <w:rPr>
          <w:rFonts w:hAnsi="ＭＳ 明朝"/>
          <w:color w:val="000000" w:themeColor="text1"/>
          <w:sz w:val="22"/>
          <w:szCs w:val="22"/>
        </w:rPr>
        <w:t>，</w:t>
      </w:r>
      <w:r w:rsidRPr="000D09F6">
        <w:rPr>
          <w:rFonts w:hAnsi="ＭＳ 明朝"/>
          <w:color w:val="000000" w:themeColor="text1"/>
          <w:sz w:val="22"/>
          <w:szCs w:val="22"/>
        </w:rPr>
        <w:t>当該地域を管轄する一般送配電事業者が定める託送供給等約款に準じるものとする。</w:t>
      </w:r>
    </w:p>
    <w:p w14:paraId="75285F4B" w14:textId="77777777" w:rsidR="008C4F42" w:rsidRDefault="00440851" w:rsidP="008C4F42">
      <w:pPr>
        <w:pStyle w:val="Default"/>
        <w:tabs>
          <w:tab w:val="left" w:pos="1370"/>
        </w:tabs>
        <w:ind w:left="1760" w:hangingChars="800" w:hanging="1760"/>
        <w:rPr>
          <w:rFonts w:hAnsi="ＭＳ 明朝"/>
          <w:color w:val="000000" w:themeColor="text1"/>
          <w:sz w:val="22"/>
          <w:szCs w:val="22"/>
        </w:rPr>
      </w:pPr>
      <w:r>
        <w:rPr>
          <w:rFonts w:hAnsi="ＭＳ 明朝" w:hint="eastAsia"/>
          <w:color w:val="000000" w:themeColor="text1"/>
          <w:sz w:val="22"/>
          <w:szCs w:val="22"/>
        </w:rPr>
        <w:t xml:space="preserve">　　　　</w:t>
      </w:r>
      <w:r w:rsidR="008C4F42" w:rsidRPr="008C4F42">
        <w:rPr>
          <w:rFonts w:hAnsi="ＭＳ 明朝"/>
          <w:color w:val="000000" w:themeColor="text1"/>
          <w:sz w:val="22"/>
          <w:szCs w:val="22"/>
        </w:rPr>
        <w:t>①－２　電力量料金</w:t>
      </w:r>
    </w:p>
    <w:p w14:paraId="1AC95C88" w14:textId="48FBEE3D" w:rsidR="00440851" w:rsidRDefault="008C4F42" w:rsidP="003547A6">
      <w:pPr>
        <w:pStyle w:val="Default"/>
        <w:tabs>
          <w:tab w:val="left" w:pos="1370"/>
        </w:tabs>
        <w:ind w:leftChars="767" w:left="1841" w:firstLine="2"/>
        <w:rPr>
          <w:rFonts w:hAnsi="ＭＳ 明朝"/>
          <w:color w:val="000000" w:themeColor="text1"/>
          <w:sz w:val="22"/>
          <w:szCs w:val="22"/>
        </w:rPr>
      </w:pPr>
      <w:r w:rsidRPr="008C4F42">
        <w:rPr>
          <w:rFonts w:hAnsi="ＭＳ 明朝"/>
          <w:color w:val="000000" w:themeColor="text1"/>
          <w:sz w:val="22"/>
          <w:szCs w:val="22"/>
        </w:rPr>
        <w:t>契約ごとに月ごとに電力量料金単価を定め</w:t>
      </w:r>
      <w:r w:rsidR="00444F97">
        <w:rPr>
          <w:rFonts w:hAnsi="ＭＳ 明朝"/>
          <w:color w:val="000000" w:themeColor="text1"/>
          <w:sz w:val="22"/>
          <w:szCs w:val="22"/>
        </w:rPr>
        <w:t>，</w:t>
      </w:r>
      <w:r w:rsidRPr="008C4F42">
        <w:rPr>
          <w:rFonts w:hAnsi="ＭＳ 明朝"/>
          <w:color w:val="000000" w:themeColor="text1"/>
          <w:sz w:val="22"/>
          <w:szCs w:val="22"/>
        </w:rPr>
        <w:t>当該地域を管轄する一般送配電事業者が定める託送料金単価</w:t>
      </w:r>
      <w:r w:rsidR="00444F97">
        <w:rPr>
          <w:rFonts w:hAnsi="ＭＳ 明朝"/>
          <w:color w:val="000000" w:themeColor="text1"/>
          <w:sz w:val="22"/>
          <w:szCs w:val="22"/>
        </w:rPr>
        <w:t>，</w:t>
      </w:r>
      <w:r w:rsidRPr="008C4F42">
        <w:rPr>
          <w:rFonts w:hAnsi="ＭＳ 明朝"/>
          <w:color w:val="000000" w:themeColor="text1"/>
          <w:sz w:val="22"/>
          <w:szCs w:val="22"/>
        </w:rPr>
        <w:t>損失率を考慮し</w:t>
      </w:r>
      <w:r w:rsidR="00444F97">
        <w:rPr>
          <w:rFonts w:hAnsi="ＭＳ 明朝"/>
          <w:color w:val="000000" w:themeColor="text1"/>
          <w:sz w:val="22"/>
          <w:szCs w:val="22"/>
        </w:rPr>
        <w:t>，</w:t>
      </w:r>
      <w:r w:rsidRPr="008C4F42">
        <w:rPr>
          <w:rFonts w:hAnsi="ＭＳ 明朝"/>
          <w:color w:val="000000" w:themeColor="text1"/>
          <w:sz w:val="22"/>
          <w:szCs w:val="22"/>
        </w:rPr>
        <w:t>みなし小売電気事業者が公表する電気需給約款に準ずる市場連動型料金の算定方法に基づき算定する。 もしくは</w:t>
      </w:r>
      <w:r w:rsidR="00444F97">
        <w:rPr>
          <w:rFonts w:hAnsi="ＭＳ 明朝"/>
          <w:color w:val="000000" w:themeColor="text1"/>
          <w:sz w:val="22"/>
          <w:szCs w:val="22"/>
        </w:rPr>
        <w:t>，</w:t>
      </w:r>
      <w:r w:rsidRPr="008C4F42">
        <w:rPr>
          <w:rFonts w:hAnsi="ＭＳ 明朝"/>
          <w:color w:val="000000" w:themeColor="text1"/>
          <w:sz w:val="22"/>
          <w:szCs w:val="22"/>
        </w:rPr>
        <w:t>JEPXエリアプライス</w:t>
      </w:r>
      <w:r w:rsidR="00444F97">
        <w:rPr>
          <w:rFonts w:hAnsi="ＭＳ 明朝"/>
          <w:color w:val="000000" w:themeColor="text1"/>
          <w:sz w:val="22"/>
          <w:szCs w:val="22"/>
        </w:rPr>
        <w:t>，</w:t>
      </w:r>
      <w:r w:rsidRPr="008C4F42">
        <w:rPr>
          <w:rFonts w:hAnsi="ＭＳ 明朝"/>
          <w:color w:val="000000" w:themeColor="text1"/>
          <w:sz w:val="22"/>
          <w:szCs w:val="22"/>
        </w:rPr>
        <w:t>スポット取引手数料を加えた額に</w:t>
      </w:r>
      <w:r w:rsidR="00444F97">
        <w:rPr>
          <w:rFonts w:hAnsi="ＭＳ 明朝"/>
          <w:color w:val="000000" w:themeColor="text1"/>
          <w:sz w:val="22"/>
          <w:szCs w:val="22"/>
        </w:rPr>
        <w:t>，</w:t>
      </w:r>
      <w:r w:rsidRPr="008C4F42">
        <w:rPr>
          <w:rFonts w:hAnsi="ＭＳ 明朝"/>
          <w:color w:val="000000" w:themeColor="text1"/>
          <w:sz w:val="22"/>
          <w:szCs w:val="22"/>
        </w:rPr>
        <w:t>月ごとに当該契約に係る施設の同日同時刻帯の３０分使用量の実績を乗じて算定するものとする。</w:t>
      </w:r>
    </w:p>
    <w:p w14:paraId="26D20DFA" w14:textId="575C9DCD" w:rsidR="00EE4DCA" w:rsidRDefault="00EE4DCA" w:rsidP="00EE4DCA">
      <w:pPr>
        <w:pStyle w:val="Default"/>
        <w:ind w:firstLineChars="400" w:firstLine="880"/>
        <w:rPr>
          <w:rFonts w:hAnsi="ＭＳ 明朝"/>
          <w:color w:val="000000" w:themeColor="text1"/>
          <w:sz w:val="22"/>
          <w:szCs w:val="22"/>
        </w:rPr>
      </w:pPr>
      <w:r w:rsidRPr="00957C3E">
        <w:rPr>
          <w:rFonts w:hAnsi="ＭＳ 明朝"/>
          <w:color w:val="000000" w:themeColor="text1"/>
          <w:sz w:val="22"/>
          <w:szCs w:val="22"/>
        </w:rPr>
        <w:t>①－</w:t>
      </w:r>
      <w:r w:rsidR="00962C62">
        <w:rPr>
          <w:rFonts w:hAnsi="ＭＳ 明朝" w:hint="eastAsia"/>
          <w:color w:val="000000" w:themeColor="text1"/>
          <w:sz w:val="22"/>
          <w:szCs w:val="22"/>
        </w:rPr>
        <w:t>３</w:t>
      </w:r>
      <w:r w:rsidRPr="00957C3E">
        <w:rPr>
          <w:rFonts w:hAnsi="ＭＳ 明朝"/>
          <w:color w:val="000000" w:themeColor="text1"/>
          <w:sz w:val="22"/>
          <w:szCs w:val="22"/>
        </w:rPr>
        <w:t xml:space="preserve">　容量拠出金</w:t>
      </w:r>
    </w:p>
    <w:p w14:paraId="636EF594" w14:textId="3DA2B051" w:rsidR="00EE4DCA" w:rsidRDefault="00EE4DCA" w:rsidP="00A26F79">
      <w:pPr>
        <w:pStyle w:val="Default"/>
        <w:ind w:leftChars="767" w:left="1841"/>
        <w:rPr>
          <w:rFonts w:hAnsi="ＭＳ 明朝"/>
          <w:color w:val="000000" w:themeColor="text1"/>
          <w:sz w:val="22"/>
          <w:szCs w:val="22"/>
        </w:rPr>
      </w:pPr>
      <w:r w:rsidRPr="00DD21EF">
        <w:rPr>
          <w:rFonts w:hAnsi="ＭＳ 明朝"/>
          <w:color w:val="000000" w:themeColor="text1"/>
          <w:sz w:val="22"/>
          <w:szCs w:val="22"/>
        </w:rPr>
        <w:t>基本料金単価もしくは電力量料金単価に含めるものとする。別で単価を設ける場合は</w:t>
      </w:r>
      <w:r w:rsidR="00444F97">
        <w:rPr>
          <w:rFonts w:hAnsi="ＭＳ 明朝"/>
          <w:color w:val="000000" w:themeColor="text1"/>
          <w:sz w:val="22"/>
          <w:szCs w:val="22"/>
        </w:rPr>
        <w:t>，</w:t>
      </w:r>
      <w:r w:rsidRPr="00DD21EF">
        <w:rPr>
          <w:rFonts w:hAnsi="ＭＳ 明朝"/>
          <w:color w:val="000000" w:themeColor="text1"/>
          <w:sz w:val="22"/>
          <w:szCs w:val="22"/>
        </w:rPr>
        <w:t>契約期間内において単価変更はみとめない。ただし</w:t>
      </w:r>
      <w:r w:rsidR="00444F97">
        <w:rPr>
          <w:rFonts w:hAnsi="ＭＳ 明朝"/>
          <w:color w:val="000000" w:themeColor="text1"/>
          <w:sz w:val="22"/>
          <w:szCs w:val="22"/>
        </w:rPr>
        <w:t>，</w:t>
      </w:r>
      <w:r w:rsidRPr="00DD21EF">
        <w:rPr>
          <w:rFonts w:hAnsi="ＭＳ 明朝"/>
          <w:color w:val="000000" w:themeColor="text1"/>
          <w:sz w:val="22"/>
          <w:szCs w:val="22"/>
        </w:rPr>
        <w:t>容量拠出金の変動を踏まえ</w:t>
      </w:r>
      <w:r w:rsidR="00444F97">
        <w:rPr>
          <w:rFonts w:hAnsi="ＭＳ 明朝"/>
          <w:color w:val="000000" w:themeColor="text1"/>
          <w:sz w:val="22"/>
          <w:szCs w:val="22"/>
        </w:rPr>
        <w:t>，</w:t>
      </w:r>
      <w:r w:rsidRPr="00DD21EF">
        <w:rPr>
          <w:rFonts w:hAnsi="ＭＳ 明朝"/>
          <w:color w:val="000000" w:themeColor="text1"/>
          <w:sz w:val="22"/>
          <w:szCs w:val="22"/>
        </w:rPr>
        <w:t>入札参加する小売電気事業者が想定する容量拠出金の変動分に限り令和８年度と令和９年度で異なる単価を設定することを可とする。</w:t>
      </w:r>
    </w:p>
    <w:p w14:paraId="42DC48B3" w14:textId="77777777" w:rsidR="006C6F2A" w:rsidRDefault="006C6F2A" w:rsidP="006C6F2A">
      <w:pPr>
        <w:pStyle w:val="Default"/>
        <w:ind w:firstLineChars="400" w:firstLine="880"/>
        <w:rPr>
          <w:rFonts w:hAnsi="ＭＳ 明朝"/>
          <w:color w:val="000000" w:themeColor="text1"/>
          <w:sz w:val="22"/>
          <w:szCs w:val="22"/>
        </w:rPr>
      </w:pPr>
      <w:r w:rsidRPr="006C6F2A">
        <w:rPr>
          <w:rFonts w:hAnsi="ＭＳ 明朝"/>
          <w:color w:val="000000" w:themeColor="text1"/>
          <w:sz w:val="22"/>
          <w:szCs w:val="22"/>
        </w:rPr>
        <w:t>①－４　再生可能エネルギー発電促進賦課金</w:t>
      </w:r>
    </w:p>
    <w:p w14:paraId="18DEB1ED" w14:textId="76853C7B" w:rsidR="006C6F2A" w:rsidRDefault="006C6F2A" w:rsidP="00A26F79">
      <w:pPr>
        <w:pStyle w:val="Default"/>
        <w:ind w:leftChars="767" w:left="1841" w:firstLine="2"/>
        <w:rPr>
          <w:rFonts w:hAnsi="ＭＳ 明朝"/>
          <w:color w:val="000000" w:themeColor="text1"/>
          <w:sz w:val="22"/>
          <w:szCs w:val="22"/>
        </w:rPr>
      </w:pPr>
      <w:r w:rsidRPr="006C6F2A">
        <w:rPr>
          <w:rFonts w:hAnsi="ＭＳ 明朝"/>
          <w:color w:val="000000" w:themeColor="text1"/>
          <w:sz w:val="22"/>
          <w:szCs w:val="22"/>
        </w:rPr>
        <w:t>電気事業者による再エネ賦課金は</w:t>
      </w:r>
      <w:r w:rsidR="00444F97">
        <w:rPr>
          <w:rFonts w:hAnsi="ＭＳ 明朝"/>
          <w:color w:val="000000" w:themeColor="text1"/>
          <w:sz w:val="22"/>
          <w:szCs w:val="22"/>
        </w:rPr>
        <w:t>，</w:t>
      </w:r>
      <w:r w:rsidRPr="006C6F2A">
        <w:rPr>
          <w:rFonts w:hAnsi="ＭＳ 明朝"/>
          <w:color w:val="000000" w:themeColor="text1"/>
          <w:sz w:val="22"/>
          <w:szCs w:val="22"/>
        </w:rPr>
        <w:t>当該地域を管轄するみなし小売電気事業者の電気需給約款により算定するものとする。</w:t>
      </w:r>
    </w:p>
    <w:p w14:paraId="068434D2" w14:textId="77777777" w:rsidR="00AF3497" w:rsidRDefault="00AF3497" w:rsidP="00AF3497">
      <w:pPr>
        <w:pStyle w:val="Default"/>
        <w:ind w:firstLineChars="400" w:firstLine="880"/>
        <w:rPr>
          <w:rFonts w:hAnsi="ＭＳ 明朝"/>
          <w:color w:val="000000" w:themeColor="text1"/>
          <w:sz w:val="22"/>
          <w:szCs w:val="22"/>
        </w:rPr>
      </w:pPr>
      <w:r w:rsidRPr="00AF3497">
        <w:rPr>
          <w:rFonts w:hAnsi="ＭＳ 明朝"/>
          <w:color w:val="000000" w:themeColor="text1"/>
          <w:sz w:val="22"/>
          <w:szCs w:val="22"/>
        </w:rPr>
        <w:t>①－５　国の補助金</w:t>
      </w:r>
    </w:p>
    <w:p w14:paraId="491C1382" w14:textId="619DEEAB" w:rsidR="00AF3497" w:rsidRDefault="00AF3497" w:rsidP="00A26F79">
      <w:pPr>
        <w:pStyle w:val="Default"/>
        <w:ind w:leftChars="767" w:left="1841" w:firstLine="2"/>
        <w:rPr>
          <w:rFonts w:hAnsi="ＭＳ 明朝"/>
          <w:color w:val="000000" w:themeColor="text1"/>
          <w:sz w:val="22"/>
          <w:szCs w:val="22"/>
        </w:rPr>
      </w:pPr>
      <w:r w:rsidRPr="00AF3497">
        <w:rPr>
          <w:rFonts w:hAnsi="ＭＳ 明朝"/>
          <w:color w:val="000000" w:themeColor="text1"/>
          <w:sz w:val="22"/>
          <w:szCs w:val="22"/>
        </w:rPr>
        <w:t>国が実施している電気・ガス価格激変緩和対策期間中は</w:t>
      </w:r>
      <w:r w:rsidR="00444F97">
        <w:rPr>
          <w:rFonts w:hAnsi="ＭＳ 明朝"/>
          <w:color w:val="000000" w:themeColor="text1"/>
          <w:sz w:val="22"/>
          <w:szCs w:val="22"/>
        </w:rPr>
        <w:t>，</w:t>
      </w:r>
      <w:r w:rsidRPr="00AF3497">
        <w:rPr>
          <w:rFonts w:hAnsi="ＭＳ 明朝"/>
          <w:color w:val="000000" w:themeColor="text1"/>
          <w:sz w:val="22"/>
          <w:szCs w:val="22"/>
        </w:rPr>
        <w:t>当該対策の支援を受け</w:t>
      </w:r>
      <w:r w:rsidR="00444F97">
        <w:rPr>
          <w:rFonts w:hAnsi="ＭＳ 明朝"/>
          <w:color w:val="000000" w:themeColor="text1"/>
          <w:sz w:val="22"/>
          <w:szCs w:val="22"/>
        </w:rPr>
        <w:t>，</w:t>
      </w:r>
      <w:r w:rsidRPr="00AF3497">
        <w:rPr>
          <w:rFonts w:hAnsi="ＭＳ 明朝"/>
          <w:color w:val="000000" w:themeColor="text1"/>
          <w:sz w:val="22"/>
          <w:szCs w:val="22"/>
        </w:rPr>
        <w:t xml:space="preserve"> 国の定める値引き単価に応じて値引きを行うものとする。</w:t>
      </w:r>
    </w:p>
    <w:p w14:paraId="798A815B" w14:textId="77777777" w:rsidR="00727896" w:rsidRDefault="00727896" w:rsidP="00727896">
      <w:pPr>
        <w:pStyle w:val="Default"/>
        <w:rPr>
          <w:rFonts w:hAnsi="ＭＳ 明朝"/>
          <w:color w:val="000000" w:themeColor="text1"/>
          <w:sz w:val="22"/>
          <w:szCs w:val="22"/>
        </w:rPr>
      </w:pPr>
    </w:p>
    <w:p w14:paraId="30769933" w14:textId="6E69737F" w:rsidR="00CA120C" w:rsidRPr="00A8579E" w:rsidRDefault="00241A5B" w:rsidP="00CA120C">
      <w:pPr>
        <w:pStyle w:val="Default"/>
        <w:tabs>
          <w:tab w:val="left" w:pos="1370"/>
        </w:tabs>
        <w:ind w:firstLineChars="200" w:firstLine="442"/>
        <w:rPr>
          <w:rFonts w:hAnsi="ＭＳ 明朝"/>
          <w:b/>
          <w:bCs/>
          <w:color w:val="000000" w:themeColor="text1"/>
          <w:sz w:val="22"/>
          <w:szCs w:val="22"/>
        </w:rPr>
      </w:pPr>
      <w:r>
        <w:rPr>
          <w:rFonts w:hAnsi="ＭＳ 明朝" w:hint="eastAsia"/>
          <w:b/>
          <w:bCs/>
          <w:color w:val="000000" w:themeColor="text1"/>
          <w:sz w:val="22"/>
          <w:szCs w:val="22"/>
        </w:rPr>
        <w:t>ウ</w:t>
      </w:r>
      <w:r w:rsidR="00CA120C" w:rsidRPr="00A8579E">
        <w:rPr>
          <w:rFonts w:hAnsi="ＭＳ 明朝"/>
          <w:b/>
          <w:bCs/>
          <w:color w:val="000000" w:themeColor="text1"/>
          <w:sz w:val="22"/>
          <w:szCs w:val="22"/>
        </w:rPr>
        <w:t xml:space="preserve">　単価の単位</w:t>
      </w:r>
    </w:p>
    <w:p w14:paraId="7FE1EB3A" w14:textId="0135E9A2" w:rsidR="00CA120C" w:rsidRDefault="00CA120C" w:rsidP="00CA120C">
      <w:pPr>
        <w:pStyle w:val="Default"/>
        <w:tabs>
          <w:tab w:val="left" w:pos="1370"/>
        </w:tabs>
        <w:ind w:firstLineChars="300" w:firstLine="660"/>
        <w:rPr>
          <w:rFonts w:hAnsi="ＭＳ 明朝"/>
          <w:color w:val="000000" w:themeColor="text1"/>
          <w:sz w:val="22"/>
          <w:szCs w:val="22"/>
        </w:rPr>
      </w:pPr>
      <w:r w:rsidRPr="00CA120C">
        <w:rPr>
          <w:rFonts w:hAnsi="ＭＳ 明朝"/>
          <w:color w:val="000000" w:themeColor="text1"/>
          <w:sz w:val="22"/>
          <w:szCs w:val="22"/>
        </w:rPr>
        <w:t>単価の単位は１円とし</w:t>
      </w:r>
      <w:r w:rsidR="00444F97">
        <w:rPr>
          <w:rFonts w:hAnsi="ＭＳ 明朝"/>
          <w:color w:val="000000" w:themeColor="text1"/>
          <w:sz w:val="22"/>
          <w:szCs w:val="22"/>
        </w:rPr>
        <w:t>，</w:t>
      </w:r>
      <w:r w:rsidRPr="00CA120C">
        <w:rPr>
          <w:rFonts w:hAnsi="ＭＳ 明朝"/>
          <w:color w:val="000000" w:themeColor="text1"/>
          <w:sz w:val="22"/>
          <w:szCs w:val="22"/>
        </w:rPr>
        <w:t>その端数は小数点以下第三位で四捨五入することとする。</w:t>
      </w:r>
    </w:p>
    <w:p w14:paraId="02F82EDC" w14:textId="77777777" w:rsidR="004478E4" w:rsidRDefault="004478E4" w:rsidP="00CA120C">
      <w:pPr>
        <w:pStyle w:val="Default"/>
        <w:tabs>
          <w:tab w:val="left" w:pos="1370"/>
        </w:tabs>
        <w:ind w:firstLineChars="300" w:firstLine="660"/>
        <w:rPr>
          <w:rFonts w:hAnsi="ＭＳ 明朝"/>
          <w:color w:val="000000" w:themeColor="text1"/>
          <w:sz w:val="22"/>
          <w:szCs w:val="22"/>
        </w:rPr>
      </w:pPr>
    </w:p>
    <w:p w14:paraId="7736D272" w14:textId="030FE066" w:rsidR="00CD04B5" w:rsidRPr="00A8579E" w:rsidRDefault="00482569" w:rsidP="00CA120C">
      <w:pPr>
        <w:pStyle w:val="Default"/>
        <w:tabs>
          <w:tab w:val="left" w:pos="1370"/>
        </w:tabs>
        <w:ind w:leftChars="200" w:left="701" w:hangingChars="100" w:hanging="221"/>
        <w:rPr>
          <w:rFonts w:hAnsi="ＭＳ 明朝"/>
          <w:b/>
          <w:bCs/>
          <w:color w:val="000000" w:themeColor="text1"/>
          <w:sz w:val="22"/>
          <w:szCs w:val="22"/>
        </w:rPr>
      </w:pPr>
      <w:r>
        <w:rPr>
          <w:rFonts w:hAnsi="ＭＳ 明朝" w:hint="eastAsia"/>
          <w:b/>
          <w:bCs/>
          <w:color w:val="000000" w:themeColor="text1"/>
          <w:sz w:val="22"/>
          <w:szCs w:val="22"/>
        </w:rPr>
        <w:t>エ</w:t>
      </w:r>
      <w:r w:rsidR="00CA120C" w:rsidRPr="00A8579E">
        <w:rPr>
          <w:rFonts w:hAnsi="ＭＳ 明朝"/>
          <w:b/>
          <w:bCs/>
          <w:color w:val="000000" w:themeColor="text1"/>
          <w:sz w:val="22"/>
          <w:szCs w:val="22"/>
        </w:rPr>
        <w:t xml:space="preserve">　消費税の取扱い</w:t>
      </w:r>
    </w:p>
    <w:p w14:paraId="5EC209ED" w14:textId="22D73A30" w:rsidR="00EE4DCA" w:rsidRDefault="00CA120C" w:rsidP="00CD04B5">
      <w:pPr>
        <w:pStyle w:val="Default"/>
        <w:tabs>
          <w:tab w:val="left" w:pos="1370"/>
        </w:tabs>
        <w:ind w:leftChars="300" w:left="720"/>
        <w:rPr>
          <w:rFonts w:hAnsi="ＭＳ 明朝"/>
          <w:color w:val="000000" w:themeColor="text1"/>
          <w:sz w:val="22"/>
          <w:szCs w:val="22"/>
        </w:rPr>
      </w:pPr>
      <w:r w:rsidRPr="00CA120C">
        <w:rPr>
          <w:rFonts w:hAnsi="ＭＳ 明朝"/>
          <w:color w:val="000000" w:themeColor="text1"/>
          <w:sz w:val="22"/>
          <w:szCs w:val="22"/>
        </w:rPr>
        <w:t>単価</w:t>
      </w:r>
      <w:r w:rsidR="00444F97">
        <w:rPr>
          <w:rFonts w:hAnsi="ＭＳ 明朝"/>
          <w:color w:val="000000" w:themeColor="text1"/>
          <w:sz w:val="22"/>
          <w:szCs w:val="22"/>
        </w:rPr>
        <w:t>，</w:t>
      </w:r>
      <w:r w:rsidRPr="00CA120C">
        <w:rPr>
          <w:rFonts w:hAnsi="ＭＳ 明朝"/>
          <w:color w:val="000000" w:themeColor="text1"/>
          <w:sz w:val="22"/>
          <w:szCs w:val="22"/>
        </w:rPr>
        <w:t>賦課金等の算定は</w:t>
      </w:r>
      <w:r w:rsidR="00444F97">
        <w:rPr>
          <w:rFonts w:hAnsi="ＭＳ 明朝"/>
          <w:color w:val="000000" w:themeColor="text1"/>
          <w:sz w:val="22"/>
          <w:szCs w:val="22"/>
        </w:rPr>
        <w:t>，</w:t>
      </w:r>
      <w:r w:rsidRPr="00CA120C">
        <w:rPr>
          <w:rFonts w:hAnsi="ＭＳ 明朝"/>
          <w:color w:val="000000" w:themeColor="text1"/>
          <w:sz w:val="22"/>
          <w:szCs w:val="22"/>
        </w:rPr>
        <w:t>消費税及び地方消費税を含んで行うものとする。</w:t>
      </w:r>
    </w:p>
    <w:p w14:paraId="25543BCC" w14:textId="77777777" w:rsidR="004478E4" w:rsidRDefault="004478E4" w:rsidP="00CD04B5">
      <w:pPr>
        <w:pStyle w:val="Default"/>
        <w:tabs>
          <w:tab w:val="left" w:pos="1370"/>
        </w:tabs>
        <w:ind w:leftChars="300" w:left="720"/>
        <w:rPr>
          <w:rFonts w:hAnsi="ＭＳ 明朝"/>
          <w:color w:val="000000" w:themeColor="text1"/>
          <w:sz w:val="22"/>
          <w:szCs w:val="22"/>
        </w:rPr>
      </w:pPr>
    </w:p>
    <w:p w14:paraId="088CABFA" w14:textId="6E3827D9" w:rsidR="00335B8D" w:rsidRDefault="00155DAF" w:rsidP="00B46C3E">
      <w:pPr>
        <w:pStyle w:val="Default"/>
        <w:rPr>
          <w:rFonts w:hAnsi="ＭＳ 明朝"/>
          <w:color w:val="000000" w:themeColor="text1"/>
          <w:sz w:val="22"/>
          <w:szCs w:val="22"/>
        </w:rPr>
      </w:pPr>
      <w:r>
        <w:rPr>
          <w:rFonts w:hAnsi="ＭＳ 明朝" w:hint="eastAsia"/>
          <w:color w:val="000000" w:themeColor="text1"/>
          <w:sz w:val="22"/>
          <w:szCs w:val="22"/>
        </w:rPr>
        <w:t>（２）</w:t>
      </w:r>
      <w:r w:rsidR="00335B8D">
        <w:rPr>
          <w:rFonts w:hAnsi="ＭＳ 明朝" w:hint="eastAsia"/>
          <w:color w:val="000000" w:themeColor="text1"/>
          <w:sz w:val="22"/>
          <w:szCs w:val="22"/>
        </w:rPr>
        <w:t xml:space="preserve">　電気使用量</w:t>
      </w:r>
      <w:r w:rsidR="00444F97">
        <w:rPr>
          <w:rFonts w:hAnsi="ＭＳ 明朝" w:hint="eastAsia"/>
          <w:color w:val="000000" w:themeColor="text1"/>
          <w:sz w:val="22"/>
          <w:szCs w:val="22"/>
        </w:rPr>
        <w:t>，</w:t>
      </w:r>
      <w:r w:rsidR="00CB5B16">
        <w:rPr>
          <w:rFonts w:hAnsi="ＭＳ 明朝" w:hint="eastAsia"/>
          <w:color w:val="000000" w:themeColor="text1"/>
          <w:sz w:val="22"/>
          <w:szCs w:val="22"/>
        </w:rPr>
        <w:t>電気料金の確認</w:t>
      </w:r>
    </w:p>
    <w:p w14:paraId="12CECAD7" w14:textId="5D0BD0CE" w:rsidR="00335B8D" w:rsidRPr="00CB5B16" w:rsidRDefault="00CB5B16" w:rsidP="00934635">
      <w:pPr>
        <w:pStyle w:val="Default"/>
        <w:ind w:leftChars="300" w:left="720"/>
        <w:rPr>
          <w:rFonts w:hAnsi="ＭＳ 明朝"/>
          <w:color w:val="000000" w:themeColor="text1"/>
          <w:sz w:val="22"/>
          <w:szCs w:val="22"/>
        </w:rPr>
      </w:pPr>
      <w:r w:rsidRPr="00CB5B16">
        <w:rPr>
          <w:rFonts w:hAnsi="ＭＳ 明朝"/>
          <w:color w:val="000000" w:themeColor="text1"/>
          <w:sz w:val="22"/>
          <w:szCs w:val="22"/>
        </w:rPr>
        <w:t>需給契約開始後</w:t>
      </w:r>
      <w:r w:rsidR="00444F97">
        <w:rPr>
          <w:rFonts w:hAnsi="ＭＳ 明朝"/>
          <w:color w:val="000000" w:themeColor="text1"/>
          <w:sz w:val="22"/>
          <w:szCs w:val="22"/>
        </w:rPr>
        <w:t>，</w:t>
      </w:r>
      <w:r w:rsidRPr="00CB5B16">
        <w:rPr>
          <w:rFonts w:hAnsi="ＭＳ 明朝"/>
          <w:color w:val="000000" w:themeColor="text1"/>
          <w:sz w:val="22"/>
          <w:szCs w:val="22"/>
        </w:rPr>
        <w:t>電気使用量</w:t>
      </w:r>
      <w:r w:rsidR="00444F97">
        <w:rPr>
          <w:rFonts w:hAnsi="ＭＳ 明朝"/>
          <w:color w:val="000000" w:themeColor="text1"/>
          <w:sz w:val="22"/>
          <w:szCs w:val="22"/>
        </w:rPr>
        <w:t>，</w:t>
      </w:r>
      <w:r w:rsidRPr="00CB5B16">
        <w:rPr>
          <w:rFonts w:hAnsi="ＭＳ 明朝"/>
          <w:color w:val="000000" w:themeColor="text1"/>
          <w:sz w:val="22"/>
          <w:szCs w:val="22"/>
        </w:rPr>
        <w:t>電気料金</w:t>
      </w:r>
      <w:r w:rsidR="00444F97">
        <w:rPr>
          <w:rFonts w:hAnsi="ＭＳ 明朝"/>
          <w:color w:val="000000" w:themeColor="text1"/>
          <w:sz w:val="22"/>
          <w:szCs w:val="22"/>
        </w:rPr>
        <w:t>，</w:t>
      </w:r>
      <w:r w:rsidR="00155DAF">
        <w:rPr>
          <w:rFonts w:hAnsi="ＭＳ 明朝" w:hint="eastAsia"/>
          <w:color w:val="000000" w:themeColor="text1"/>
          <w:sz w:val="22"/>
          <w:szCs w:val="22"/>
        </w:rPr>
        <w:t>３０</w:t>
      </w:r>
      <w:r w:rsidRPr="00CB5B16">
        <w:rPr>
          <w:rFonts w:hAnsi="ＭＳ 明朝"/>
          <w:color w:val="000000" w:themeColor="text1"/>
          <w:sz w:val="22"/>
          <w:szCs w:val="22"/>
        </w:rPr>
        <w:t>分値が確認できる</w:t>
      </w:r>
      <w:r w:rsidR="00155DAF">
        <w:rPr>
          <w:rFonts w:hAnsi="ＭＳ 明朝" w:hint="eastAsia"/>
          <w:color w:val="000000" w:themeColor="text1"/>
          <w:sz w:val="22"/>
          <w:szCs w:val="22"/>
        </w:rPr>
        <w:t>ＷＥＢ</w:t>
      </w:r>
      <w:r w:rsidRPr="00CB5B16">
        <w:rPr>
          <w:rFonts w:hAnsi="ＭＳ 明朝"/>
          <w:color w:val="000000" w:themeColor="text1"/>
          <w:sz w:val="22"/>
          <w:szCs w:val="22"/>
        </w:rPr>
        <w:t>ページの提供及び</w:t>
      </w:r>
      <w:r w:rsidR="00444F97">
        <w:rPr>
          <w:rFonts w:hAnsi="ＭＳ 明朝"/>
          <w:color w:val="000000" w:themeColor="text1"/>
          <w:sz w:val="22"/>
          <w:szCs w:val="22"/>
        </w:rPr>
        <w:t>，</w:t>
      </w:r>
      <w:r w:rsidR="00155DAF">
        <w:rPr>
          <w:rFonts w:hAnsi="ＭＳ 明朝" w:hint="eastAsia"/>
          <w:color w:val="000000" w:themeColor="text1"/>
          <w:sz w:val="22"/>
          <w:szCs w:val="22"/>
        </w:rPr>
        <w:t>ＷＥＢ</w:t>
      </w:r>
      <w:r w:rsidRPr="00CB5B16">
        <w:rPr>
          <w:rFonts w:hAnsi="ＭＳ 明朝"/>
          <w:color w:val="000000" w:themeColor="text1"/>
          <w:sz w:val="22"/>
          <w:szCs w:val="22"/>
        </w:rPr>
        <w:t>ページへアクセスするための</w:t>
      </w:r>
      <w:r w:rsidR="00155DAF">
        <w:rPr>
          <w:rFonts w:hAnsi="ＭＳ 明朝" w:hint="eastAsia"/>
          <w:color w:val="000000" w:themeColor="text1"/>
          <w:sz w:val="22"/>
          <w:szCs w:val="22"/>
        </w:rPr>
        <w:t>ＩＤ</w:t>
      </w:r>
      <w:r w:rsidR="00444F97">
        <w:rPr>
          <w:rFonts w:hAnsi="ＭＳ 明朝"/>
          <w:color w:val="000000" w:themeColor="text1"/>
          <w:sz w:val="22"/>
          <w:szCs w:val="22"/>
        </w:rPr>
        <w:t>，</w:t>
      </w:r>
      <w:r w:rsidRPr="00CB5B16">
        <w:rPr>
          <w:rFonts w:hAnsi="ＭＳ 明朝"/>
          <w:color w:val="000000" w:themeColor="text1"/>
          <w:sz w:val="22"/>
          <w:szCs w:val="22"/>
        </w:rPr>
        <w:t>パスワードを発行すること。</w:t>
      </w:r>
    </w:p>
    <w:p w14:paraId="7E6F22ED" w14:textId="31C683A1" w:rsidR="00C11C4D" w:rsidRPr="00A54D73" w:rsidRDefault="00155DAF" w:rsidP="00B46C3E">
      <w:pPr>
        <w:pStyle w:val="Default"/>
        <w:rPr>
          <w:rFonts w:hAnsi="ＭＳ 明朝"/>
          <w:color w:val="000000" w:themeColor="text1"/>
          <w:sz w:val="22"/>
          <w:szCs w:val="22"/>
        </w:rPr>
      </w:pPr>
      <w:r>
        <w:rPr>
          <w:rFonts w:hAnsi="ＭＳ 明朝" w:hint="eastAsia"/>
          <w:color w:val="000000" w:themeColor="text1"/>
          <w:sz w:val="22"/>
          <w:szCs w:val="22"/>
        </w:rPr>
        <w:t xml:space="preserve">（３）　</w:t>
      </w:r>
      <w:r w:rsidR="00C11C4D" w:rsidRPr="00A54D73">
        <w:rPr>
          <w:rFonts w:hAnsi="ＭＳ 明朝" w:hint="eastAsia"/>
          <w:color w:val="000000" w:themeColor="text1"/>
          <w:sz w:val="22"/>
          <w:szCs w:val="22"/>
        </w:rPr>
        <w:t>電気料金の請求</w:t>
      </w:r>
    </w:p>
    <w:p w14:paraId="571D92ED" w14:textId="723F77B3" w:rsidR="00BC76FA" w:rsidRPr="00A54D73" w:rsidRDefault="00BC76FA" w:rsidP="00300412">
      <w:pPr>
        <w:pStyle w:val="Default"/>
        <w:ind w:firstLineChars="300" w:firstLine="660"/>
        <w:rPr>
          <w:rFonts w:hAnsi="ＭＳ 明朝"/>
          <w:color w:val="000000" w:themeColor="text1"/>
          <w:sz w:val="22"/>
          <w:szCs w:val="22"/>
        </w:rPr>
      </w:pPr>
      <w:r w:rsidRPr="4BA02EB2">
        <w:rPr>
          <w:rFonts w:hAnsi="ＭＳ 明朝"/>
          <w:color w:val="000000" w:themeColor="text1"/>
          <w:sz w:val="22"/>
          <w:szCs w:val="22"/>
        </w:rPr>
        <w:t>電気料金の請求は</w:t>
      </w:r>
      <w:r w:rsidR="00444F97">
        <w:rPr>
          <w:rFonts w:hAnsi="ＭＳ 明朝"/>
          <w:color w:val="000000" w:themeColor="text1"/>
          <w:sz w:val="22"/>
          <w:szCs w:val="22"/>
        </w:rPr>
        <w:t>，</w:t>
      </w:r>
      <w:r w:rsidRPr="4BA02EB2">
        <w:rPr>
          <w:rFonts w:hAnsi="ＭＳ 明朝"/>
          <w:color w:val="000000" w:themeColor="text1"/>
          <w:sz w:val="22"/>
          <w:szCs w:val="22"/>
        </w:rPr>
        <w:t>次のアから</w:t>
      </w:r>
      <w:r w:rsidR="4A8A6D11" w:rsidRPr="4BA02EB2">
        <w:rPr>
          <w:rFonts w:hAnsi="ＭＳ 明朝"/>
          <w:color w:val="000000" w:themeColor="text1"/>
          <w:sz w:val="22"/>
          <w:szCs w:val="22"/>
        </w:rPr>
        <w:t>エ</w:t>
      </w:r>
      <w:r w:rsidRPr="4BA02EB2">
        <w:rPr>
          <w:rFonts w:hAnsi="ＭＳ 明朝"/>
          <w:color w:val="000000" w:themeColor="text1"/>
          <w:sz w:val="22"/>
          <w:szCs w:val="22"/>
        </w:rPr>
        <w:t>までに掲げるところにより行うものとする。</w:t>
      </w:r>
    </w:p>
    <w:p w14:paraId="5F17F89A" w14:textId="3A243875" w:rsidR="00930926" w:rsidRDefault="00BC76FA" w:rsidP="00D77052">
      <w:pPr>
        <w:pStyle w:val="Default"/>
        <w:ind w:leftChars="300" w:left="720"/>
        <w:rPr>
          <w:rFonts w:hAnsi="ＭＳ 明朝"/>
          <w:color w:val="000000" w:themeColor="text1"/>
          <w:sz w:val="22"/>
          <w:szCs w:val="22"/>
        </w:rPr>
      </w:pPr>
      <w:r w:rsidRPr="00A54D73">
        <w:rPr>
          <w:rFonts w:hAnsi="ＭＳ 明朝" w:hint="eastAsia"/>
          <w:color w:val="000000" w:themeColor="text1"/>
          <w:sz w:val="22"/>
          <w:szCs w:val="22"/>
        </w:rPr>
        <w:t>ア</w:t>
      </w:r>
      <w:r w:rsidR="00930926" w:rsidRPr="00A54D73">
        <w:rPr>
          <w:rFonts w:hAnsi="ＭＳ 明朝" w:hint="eastAsia"/>
          <w:color w:val="000000" w:themeColor="text1"/>
          <w:sz w:val="22"/>
          <w:szCs w:val="22"/>
        </w:rPr>
        <w:t xml:space="preserve">　</w:t>
      </w:r>
      <w:r w:rsidRPr="00A54D73">
        <w:rPr>
          <w:rFonts w:hAnsi="ＭＳ 明朝" w:hint="eastAsia"/>
          <w:color w:val="000000" w:themeColor="text1"/>
          <w:sz w:val="22"/>
          <w:szCs w:val="22"/>
        </w:rPr>
        <w:t>受注者は</w:t>
      </w:r>
      <w:r w:rsidR="00444F97">
        <w:rPr>
          <w:rFonts w:hAnsi="ＭＳ 明朝" w:hint="eastAsia"/>
          <w:color w:val="000000" w:themeColor="text1"/>
          <w:sz w:val="22"/>
          <w:szCs w:val="22"/>
        </w:rPr>
        <w:t>，</w:t>
      </w:r>
      <w:r w:rsidRPr="00A54D73">
        <w:rPr>
          <w:rFonts w:hAnsi="ＭＳ 明朝" w:hint="eastAsia"/>
          <w:color w:val="000000" w:themeColor="text1"/>
          <w:sz w:val="22"/>
          <w:szCs w:val="22"/>
        </w:rPr>
        <w:t>施設ごとに</w:t>
      </w:r>
      <w:r w:rsidR="00930926" w:rsidRPr="00A54D73">
        <w:rPr>
          <w:rFonts w:hAnsi="ＭＳ 明朝" w:hint="eastAsia"/>
          <w:color w:val="000000" w:themeColor="text1"/>
          <w:sz w:val="22"/>
          <w:szCs w:val="22"/>
        </w:rPr>
        <w:t>請求書及び利用明細</w:t>
      </w:r>
      <w:r w:rsidRPr="00A54D73">
        <w:rPr>
          <w:rFonts w:hAnsi="ＭＳ 明朝" w:hint="eastAsia"/>
          <w:color w:val="000000" w:themeColor="text1"/>
          <w:sz w:val="22"/>
          <w:szCs w:val="22"/>
        </w:rPr>
        <w:t>を</w:t>
      </w:r>
      <w:r w:rsidR="00930926" w:rsidRPr="00A54D73">
        <w:rPr>
          <w:rFonts w:hAnsi="ＭＳ 明朝" w:hint="eastAsia"/>
          <w:color w:val="000000" w:themeColor="text1"/>
          <w:sz w:val="22"/>
          <w:szCs w:val="22"/>
        </w:rPr>
        <w:t>作成するものとする。</w:t>
      </w:r>
    </w:p>
    <w:p w14:paraId="71A077A9" w14:textId="14BCE422" w:rsidR="00E61BF1" w:rsidRPr="00C121FE" w:rsidRDefault="00E61BF1" w:rsidP="00C121FE">
      <w:pPr>
        <w:pStyle w:val="Default"/>
        <w:ind w:leftChars="300" w:left="940" w:hangingChars="100" w:hanging="220"/>
        <w:rPr>
          <w:rFonts w:hAnsi="ＭＳ 明朝"/>
          <w:color w:val="000000" w:themeColor="text1"/>
          <w:sz w:val="22"/>
          <w:szCs w:val="22"/>
        </w:rPr>
      </w:pPr>
      <w:commentRangeStart w:id="4"/>
      <w:r>
        <w:rPr>
          <w:rFonts w:hAnsi="ＭＳ 明朝" w:hint="eastAsia"/>
          <w:color w:val="000000" w:themeColor="text1"/>
          <w:sz w:val="22"/>
          <w:szCs w:val="22"/>
        </w:rPr>
        <w:t xml:space="preserve">イ　</w:t>
      </w:r>
      <w:r w:rsidR="00C121FE" w:rsidRPr="00C121FE">
        <w:rPr>
          <w:rFonts w:hAnsi="ＭＳ 明朝"/>
          <w:color w:val="000000" w:themeColor="text1"/>
          <w:sz w:val="22"/>
          <w:szCs w:val="22"/>
        </w:rPr>
        <w:t>請求書の様式は任意とする。宛名は各施設担当課宛とし</w:t>
      </w:r>
      <w:r w:rsidR="00444F97">
        <w:rPr>
          <w:rFonts w:hAnsi="ＭＳ 明朝"/>
          <w:color w:val="000000" w:themeColor="text1"/>
          <w:sz w:val="22"/>
          <w:szCs w:val="22"/>
        </w:rPr>
        <w:t>，</w:t>
      </w:r>
      <w:r w:rsidR="00680F13">
        <w:rPr>
          <w:rFonts w:hAnsi="ＭＳ 明朝" w:hint="eastAsia"/>
          <w:color w:val="000000" w:themeColor="text1"/>
          <w:sz w:val="22"/>
          <w:szCs w:val="22"/>
        </w:rPr>
        <w:t>受注者の</w:t>
      </w:r>
      <w:r w:rsidR="00A225ED" w:rsidRPr="00A225ED">
        <w:rPr>
          <w:rFonts w:hAnsi="ＭＳ 明朝"/>
          <w:color w:val="000000" w:themeColor="text1"/>
          <w:sz w:val="22"/>
          <w:szCs w:val="22"/>
        </w:rPr>
        <w:t>代表者名の記載および代表者印の押印（</w:t>
      </w:r>
      <w:r w:rsidR="00C121FE" w:rsidRPr="00C121FE">
        <w:rPr>
          <w:rFonts w:hAnsi="ＭＳ 明朝"/>
          <w:color w:val="000000" w:themeColor="text1"/>
          <w:sz w:val="22"/>
          <w:szCs w:val="22"/>
        </w:rPr>
        <w:t>押印を省略する場合は</w:t>
      </w:r>
      <w:r w:rsidR="00444F97">
        <w:rPr>
          <w:rFonts w:hAnsi="ＭＳ 明朝"/>
          <w:color w:val="000000" w:themeColor="text1"/>
          <w:sz w:val="22"/>
          <w:szCs w:val="22"/>
        </w:rPr>
        <w:t>，</w:t>
      </w:r>
      <w:r w:rsidR="00C121FE" w:rsidRPr="00C121FE">
        <w:rPr>
          <w:rFonts w:hAnsi="ＭＳ 明朝"/>
          <w:color w:val="000000" w:themeColor="text1"/>
          <w:sz w:val="22"/>
          <w:szCs w:val="22"/>
        </w:rPr>
        <w:t>請求書発行者の氏名および担当者氏</w:t>
      </w:r>
      <w:r w:rsidR="00C121FE" w:rsidRPr="00C121FE">
        <w:rPr>
          <w:rFonts w:hAnsi="ＭＳ 明朝"/>
          <w:color w:val="000000" w:themeColor="text1"/>
          <w:sz w:val="22"/>
          <w:szCs w:val="22"/>
        </w:rPr>
        <w:lastRenderedPageBreak/>
        <w:t>名と連絡先電話番号の記載</w:t>
      </w:r>
      <w:r w:rsidR="00A225ED" w:rsidRPr="00A225ED">
        <w:rPr>
          <w:rFonts w:hAnsi="ＭＳ 明朝"/>
          <w:color w:val="000000" w:themeColor="text1"/>
          <w:sz w:val="22"/>
          <w:szCs w:val="22"/>
        </w:rPr>
        <w:t>）があるものとする。</w:t>
      </w:r>
      <w:commentRangeEnd w:id="4"/>
      <w:r w:rsidR="00D575AF" w:rsidRPr="00C121FE">
        <w:rPr>
          <w:rStyle w:val="ad"/>
          <w:rFonts w:hAnsi="ＭＳ 明朝"/>
          <w:color w:val="000000" w:themeColor="text1"/>
          <w:sz w:val="22"/>
          <w:szCs w:val="22"/>
        </w:rPr>
        <w:commentReference w:id="4"/>
      </w:r>
    </w:p>
    <w:p w14:paraId="1C65DAC1" w14:textId="32F7AD1E" w:rsidR="00907B04" w:rsidRPr="00907B04" w:rsidRDefault="00E61BF1" w:rsidP="00D77052">
      <w:pPr>
        <w:pStyle w:val="Default"/>
        <w:ind w:leftChars="300" w:left="940" w:hangingChars="100" w:hanging="220"/>
        <w:rPr>
          <w:color w:val="000000" w:themeColor="text1"/>
          <w:sz w:val="22"/>
          <w:szCs w:val="22"/>
        </w:rPr>
      </w:pPr>
      <w:r>
        <w:rPr>
          <w:rFonts w:hint="eastAsia"/>
          <w:color w:val="000000" w:themeColor="text1"/>
          <w:sz w:val="22"/>
          <w:szCs w:val="22"/>
        </w:rPr>
        <w:t>ウ</w:t>
      </w:r>
      <w:r w:rsidR="00907B04" w:rsidRPr="00907B04">
        <w:rPr>
          <w:color w:val="000000" w:themeColor="text1"/>
          <w:sz w:val="22"/>
          <w:szCs w:val="22"/>
        </w:rPr>
        <w:t xml:space="preserve">　受注者は</w:t>
      </w:r>
      <w:r w:rsidR="00444F97">
        <w:rPr>
          <w:color w:val="000000" w:themeColor="text1"/>
          <w:sz w:val="22"/>
          <w:szCs w:val="22"/>
        </w:rPr>
        <w:t>，</w:t>
      </w:r>
      <w:r w:rsidR="00907B04" w:rsidRPr="00907B04">
        <w:rPr>
          <w:color w:val="000000" w:themeColor="text1"/>
          <w:sz w:val="22"/>
          <w:szCs w:val="22"/>
        </w:rPr>
        <w:t>毎月の請求額を確定したときは</w:t>
      </w:r>
      <w:r w:rsidR="00444F97">
        <w:rPr>
          <w:color w:val="000000" w:themeColor="text1"/>
          <w:sz w:val="22"/>
          <w:szCs w:val="22"/>
        </w:rPr>
        <w:t>，</w:t>
      </w:r>
      <w:r w:rsidR="00907B04" w:rsidRPr="00907B04">
        <w:rPr>
          <w:color w:val="000000" w:themeColor="text1"/>
          <w:sz w:val="22"/>
          <w:szCs w:val="22"/>
        </w:rPr>
        <w:t>請求の対象となる施設に係る契約を所管する部署に対し</w:t>
      </w:r>
      <w:r w:rsidR="00444F97">
        <w:rPr>
          <w:color w:val="000000" w:themeColor="text1"/>
          <w:sz w:val="22"/>
          <w:szCs w:val="22"/>
        </w:rPr>
        <w:t>，</w:t>
      </w:r>
      <w:r w:rsidR="00907B04" w:rsidRPr="00907B04">
        <w:rPr>
          <w:color w:val="000000" w:themeColor="text1"/>
          <w:sz w:val="22"/>
          <w:szCs w:val="22"/>
        </w:rPr>
        <w:t>電子媒体によりその旨を通知するとともに</w:t>
      </w:r>
      <w:r w:rsidR="00444F97">
        <w:rPr>
          <w:color w:val="000000" w:themeColor="text1"/>
          <w:sz w:val="22"/>
          <w:szCs w:val="22"/>
        </w:rPr>
        <w:t>，</w:t>
      </w:r>
      <w:r w:rsidR="00907B04" w:rsidRPr="00907B04">
        <w:rPr>
          <w:color w:val="000000" w:themeColor="text1"/>
          <w:sz w:val="22"/>
          <w:szCs w:val="22"/>
        </w:rPr>
        <w:t>電子メールに添付する方法</w:t>
      </w:r>
      <w:r w:rsidR="00444F97">
        <w:rPr>
          <w:color w:val="000000" w:themeColor="text1"/>
          <w:sz w:val="22"/>
          <w:szCs w:val="22"/>
        </w:rPr>
        <w:t>，</w:t>
      </w:r>
      <w:r w:rsidR="00907B04" w:rsidRPr="00907B04">
        <w:rPr>
          <w:color w:val="000000" w:themeColor="text1"/>
          <w:sz w:val="22"/>
          <w:szCs w:val="22"/>
        </w:rPr>
        <w:t>又は発注者が専用のウェブサイトから請求書をダウンロードする方法</w:t>
      </w:r>
      <w:r w:rsidR="00444F97">
        <w:rPr>
          <w:color w:val="000000" w:themeColor="text1"/>
          <w:sz w:val="22"/>
          <w:szCs w:val="22"/>
        </w:rPr>
        <w:t>，</w:t>
      </w:r>
      <w:r w:rsidR="00907B04" w:rsidRPr="00907B04">
        <w:rPr>
          <w:color w:val="000000" w:themeColor="text1"/>
          <w:sz w:val="22"/>
          <w:szCs w:val="22"/>
        </w:rPr>
        <w:t>又は紙面により請求書及び利用明細を交付するものとする。</w:t>
      </w:r>
    </w:p>
    <w:p w14:paraId="448D57BF" w14:textId="49380637" w:rsidR="00E977E2" w:rsidRDefault="00E61BF1" w:rsidP="00CA3D3A">
      <w:pPr>
        <w:pStyle w:val="Default"/>
        <w:ind w:leftChars="300" w:left="940" w:hangingChars="100" w:hanging="220"/>
        <w:rPr>
          <w:color w:val="000000" w:themeColor="text1"/>
          <w:sz w:val="22"/>
          <w:szCs w:val="22"/>
        </w:rPr>
      </w:pPr>
      <w:r>
        <w:rPr>
          <w:rFonts w:hint="eastAsia"/>
          <w:color w:val="000000" w:themeColor="text1"/>
          <w:sz w:val="22"/>
          <w:szCs w:val="22"/>
        </w:rPr>
        <w:t>エ</w:t>
      </w:r>
      <w:r w:rsidR="00907B04" w:rsidRPr="00907B04">
        <w:rPr>
          <w:color w:val="000000" w:themeColor="text1"/>
          <w:sz w:val="22"/>
          <w:szCs w:val="22"/>
        </w:rPr>
        <w:t xml:space="preserve">　口座引落登録が完了するまでの間に請求が発生した際など</w:t>
      </w:r>
      <w:r w:rsidR="00444F97">
        <w:rPr>
          <w:color w:val="000000" w:themeColor="text1"/>
          <w:sz w:val="22"/>
          <w:szCs w:val="22"/>
        </w:rPr>
        <w:t>，</w:t>
      </w:r>
      <w:r w:rsidR="00907B04" w:rsidRPr="00907B04">
        <w:rPr>
          <w:color w:val="000000" w:themeColor="text1"/>
          <w:sz w:val="22"/>
          <w:szCs w:val="22"/>
        </w:rPr>
        <w:t>請求書が必要となる場合は案件毎の単位に紙ベースで作成し</w:t>
      </w:r>
      <w:r w:rsidR="00444F97">
        <w:rPr>
          <w:color w:val="000000" w:themeColor="text1"/>
          <w:sz w:val="22"/>
          <w:szCs w:val="22"/>
        </w:rPr>
        <w:t>，</w:t>
      </w:r>
      <w:r w:rsidR="00907B04" w:rsidRPr="00907B04">
        <w:rPr>
          <w:color w:val="000000" w:themeColor="text1"/>
          <w:sz w:val="22"/>
          <w:szCs w:val="22"/>
        </w:rPr>
        <w:t>施設担当課宛に郵送すること。なお</w:t>
      </w:r>
      <w:r w:rsidR="00444F97">
        <w:rPr>
          <w:color w:val="000000" w:themeColor="text1"/>
          <w:sz w:val="22"/>
          <w:szCs w:val="22"/>
        </w:rPr>
        <w:t>，</w:t>
      </w:r>
      <w:r w:rsidR="00907B04" w:rsidRPr="00907B04">
        <w:rPr>
          <w:color w:val="000000" w:themeColor="text1"/>
          <w:sz w:val="22"/>
          <w:szCs w:val="22"/>
        </w:rPr>
        <w:t>請求内訳は施設毎に分けて整理し</w:t>
      </w:r>
      <w:r w:rsidR="00444F97">
        <w:rPr>
          <w:color w:val="000000" w:themeColor="text1"/>
          <w:sz w:val="22"/>
          <w:szCs w:val="22"/>
        </w:rPr>
        <w:t>，</w:t>
      </w:r>
      <w:r w:rsidR="00907B04" w:rsidRPr="00907B04">
        <w:rPr>
          <w:color w:val="000000" w:themeColor="text1"/>
          <w:sz w:val="22"/>
          <w:szCs w:val="22"/>
        </w:rPr>
        <w:t>施設担当課宛に郵送またはWEBページより確認が行えるものとする。</w:t>
      </w:r>
    </w:p>
    <w:p w14:paraId="4A3709DC" w14:textId="77777777" w:rsidR="00CA3D3A" w:rsidRDefault="00CA3D3A" w:rsidP="00CA3D3A">
      <w:pPr>
        <w:pStyle w:val="Default"/>
        <w:ind w:leftChars="300" w:left="940" w:hangingChars="100" w:hanging="220"/>
        <w:rPr>
          <w:rFonts w:hAnsi="ＭＳ 明朝"/>
          <w:sz w:val="22"/>
          <w:szCs w:val="22"/>
        </w:rPr>
      </w:pPr>
    </w:p>
    <w:p w14:paraId="21B0C154" w14:textId="538C5AEB" w:rsidR="00844951" w:rsidRPr="00F73FB6" w:rsidRDefault="00844951" w:rsidP="00844951">
      <w:pPr>
        <w:pStyle w:val="Default"/>
        <w:ind w:left="663" w:hangingChars="300" w:hanging="663"/>
        <w:rPr>
          <w:rFonts w:hAnsi="ＭＳ 明朝"/>
          <w:b/>
          <w:bCs/>
          <w:color w:val="000000" w:themeColor="text1"/>
          <w:sz w:val="22"/>
          <w:szCs w:val="22"/>
        </w:rPr>
      </w:pPr>
      <w:r w:rsidRPr="00F73FB6">
        <w:rPr>
          <w:rFonts w:hAnsi="ＭＳ 明朝" w:hint="eastAsia"/>
          <w:b/>
          <w:bCs/>
          <w:color w:val="000000" w:themeColor="text1"/>
          <w:sz w:val="22"/>
          <w:szCs w:val="22"/>
        </w:rPr>
        <w:t>４．入札金額算出方法</w:t>
      </w:r>
    </w:p>
    <w:p w14:paraId="4D737293" w14:textId="77777777" w:rsidR="001002B3" w:rsidRDefault="001002B3" w:rsidP="00844951">
      <w:pPr>
        <w:pStyle w:val="Default"/>
        <w:ind w:left="660" w:hangingChars="300" w:hanging="660"/>
        <w:rPr>
          <w:rFonts w:hAnsi="ＭＳ 明朝"/>
          <w:color w:val="000000" w:themeColor="text1"/>
          <w:sz w:val="22"/>
          <w:szCs w:val="22"/>
        </w:rPr>
      </w:pPr>
      <w:r w:rsidRPr="001002B3">
        <w:rPr>
          <w:rFonts w:hAnsi="ＭＳ 明朝"/>
          <w:color w:val="000000" w:themeColor="text1"/>
          <w:sz w:val="22"/>
          <w:szCs w:val="22"/>
        </w:rPr>
        <w:t>（１）単価固定型契約</w:t>
      </w:r>
    </w:p>
    <w:p w14:paraId="0D542C66" w14:textId="77777777" w:rsidR="001002B3" w:rsidRDefault="001002B3" w:rsidP="001002B3">
      <w:pPr>
        <w:pStyle w:val="Default"/>
        <w:ind w:leftChars="200" w:left="700" w:hangingChars="100" w:hanging="220"/>
        <w:rPr>
          <w:rFonts w:hAnsi="ＭＳ 明朝"/>
          <w:color w:val="000000" w:themeColor="text1"/>
          <w:sz w:val="22"/>
          <w:szCs w:val="22"/>
        </w:rPr>
      </w:pPr>
      <w:r w:rsidRPr="001002B3">
        <w:rPr>
          <w:rFonts w:hAnsi="ＭＳ 明朝"/>
          <w:color w:val="000000" w:themeColor="text1"/>
          <w:sz w:val="22"/>
          <w:szCs w:val="22"/>
        </w:rPr>
        <w:t>①基本料金単価は月ごとに変更して構わない。</w:t>
      </w:r>
    </w:p>
    <w:p w14:paraId="13269FE7" w14:textId="6737349F" w:rsidR="001002B3" w:rsidRDefault="001002B3" w:rsidP="001002B3">
      <w:pPr>
        <w:pStyle w:val="Default"/>
        <w:ind w:leftChars="200" w:left="700" w:hangingChars="100" w:hanging="220"/>
        <w:rPr>
          <w:rFonts w:hAnsi="ＭＳ 明朝"/>
          <w:color w:val="000000" w:themeColor="text1"/>
          <w:sz w:val="22"/>
          <w:szCs w:val="22"/>
        </w:rPr>
      </w:pPr>
      <w:r w:rsidRPr="001002B3">
        <w:rPr>
          <w:rFonts w:hAnsi="ＭＳ 明朝"/>
          <w:color w:val="000000" w:themeColor="text1"/>
          <w:sz w:val="22"/>
          <w:szCs w:val="22"/>
        </w:rPr>
        <w:t>②従量料金単価は月ごと</w:t>
      </w:r>
      <w:r w:rsidR="00444F97">
        <w:rPr>
          <w:rFonts w:hAnsi="ＭＳ 明朝"/>
          <w:color w:val="000000" w:themeColor="text1"/>
          <w:sz w:val="22"/>
          <w:szCs w:val="22"/>
        </w:rPr>
        <w:t>，</w:t>
      </w:r>
      <w:r w:rsidRPr="001002B3">
        <w:rPr>
          <w:rFonts w:hAnsi="ＭＳ 明朝"/>
          <w:color w:val="000000" w:themeColor="text1"/>
          <w:sz w:val="22"/>
          <w:szCs w:val="22"/>
        </w:rPr>
        <w:t>提供するメニューにより時間ごとに変更しても構わない。</w:t>
      </w:r>
    </w:p>
    <w:p w14:paraId="7346ECD0" w14:textId="050B02A4" w:rsidR="001002B3" w:rsidRDefault="001002B3" w:rsidP="001002B3">
      <w:pPr>
        <w:pStyle w:val="Default"/>
        <w:ind w:leftChars="200" w:left="700" w:hangingChars="100" w:hanging="220"/>
        <w:rPr>
          <w:rFonts w:hAnsi="ＭＳ 明朝"/>
          <w:color w:val="000000" w:themeColor="text1"/>
          <w:sz w:val="22"/>
          <w:szCs w:val="22"/>
        </w:rPr>
      </w:pPr>
      <w:r w:rsidRPr="001002B3">
        <w:rPr>
          <w:rFonts w:hAnsi="ＭＳ 明朝"/>
          <w:color w:val="000000" w:themeColor="text1"/>
          <w:sz w:val="22"/>
          <w:szCs w:val="22"/>
        </w:rPr>
        <w:t>③環境価値単価を設定する場合は</w:t>
      </w:r>
      <w:r w:rsidR="00444F97">
        <w:rPr>
          <w:rFonts w:hAnsi="ＭＳ 明朝"/>
          <w:color w:val="000000" w:themeColor="text1"/>
          <w:sz w:val="22"/>
          <w:szCs w:val="22"/>
        </w:rPr>
        <w:t>，</w:t>
      </w:r>
      <w:r w:rsidRPr="001002B3">
        <w:rPr>
          <w:rFonts w:hAnsi="ＭＳ 明朝"/>
          <w:color w:val="000000" w:themeColor="text1"/>
          <w:sz w:val="22"/>
          <w:szCs w:val="22"/>
        </w:rPr>
        <w:t>固定単価とし年間通じて同一単価とする。</w:t>
      </w:r>
    </w:p>
    <w:p w14:paraId="3A50B2B0" w14:textId="15089ED6" w:rsidR="00C96856" w:rsidRDefault="00C96856" w:rsidP="001002B3">
      <w:pPr>
        <w:pStyle w:val="Default"/>
        <w:ind w:leftChars="200" w:left="700" w:hangingChars="100" w:hanging="220"/>
        <w:rPr>
          <w:rFonts w:hAnsi="ＭＳ 明朝"/>
          <w:color w:val="000000" w:themeColor="text1"/>
          <w:sz w:val="22"/>
          <w:szCs w:val="22"/>
        </w:rPr>
      </w:pPr>
      <w:r w:rsidRPr="00C96856">
        <w:rPr>
          <w:rFonts w:hAnsi="ＭＳ 明朝"/>
          <w:color w:val="000000" w:themeColor="text1"/>
          <w:sz w:val="22"/>
          <w:szCs w:val="22"/>
        </w:rPr>
        <w:t>④燃料費調整単価または市場価格調整単価は</w:t>
      </w:r>
      <w:r w:rsidR="00444F97">
        <w:rPr>
          <w:rFonts w:hAnsi="ＭＳ 明朝"/>
          <w:color w:val="000000" w:themeColor="text1"/>
          <w:sz w:val="22"/>
          <w:szCs w:val="22"/>
        </w:rPr>
        <w:t>，</w:t>
      </w:r>
      <w:r w:rsidRPr="00C96856">
        <w:rPr>
          <w:rFonts w:hAnsi="ＭＳ 明朝"/>
          <w:color w:val="000000" w:themeColor="text1"/>
          <w:sz w:val="22"/>
          <w:szCs w:val="22"/>
        </w:rPr>
        <w:t>入札を行うメニューごとにオークション運営者が指定する単価を使用すること。</w:t>
      </w:r>
    </w:p>
    <w:p w14:paraId="571A8E2B" w14:textId="08647850" w:rsidR="00D35860" w:rsidRDefault="001002B3" w:rsidP="001002B3">
      <w:pPr>
        <w:pStyle w:val="Default"/>
        <w:ind w:leftChars="200" w:left="700" w:hangingChars="100" w:hanging="220"/>
        <w:rPr>
          <w:rFonts w:hAnsi="ＭＳ 明朝"/>
          <w:color w:val="000000" w:themeColor="text1"/>
          <w:sz w:val="22"/>
          <w:szCs w:val="22"/>
        </w:rPr>
      </w:pPr>
      <w:r w:rsidRPr="001002B3">
        <w:rPr>
          <w:rFonts w:hAnsi="ＭＳ 明朝"/>
          <w:color w:val="000000" w:themeColor="text1"/>
          <w:sz w:val="22"/>
          <w:szCs w:val="22"/>
        </w:rPr>
        <w:t>⑤容量拠出金の負担額について</w:t>
      </w:r>
      <w:r w:rsidR="00444F97">
        <w:rPr>
          <w:rFonts w:hAnsi="ＭＳ 明朝"/>
          <w:color w:val="000000" w:themeColor="text1"/>
          <w:sz w:val="22"/>
          <w:szCs w:val="22"/>
        </w:rPr>
        <w:t>，</w:t>
      </w:r>
      <w:r w:rsidRPr="001002B3">
        <w:rPr>
          <w:rFonts w:hAnsi="ＭＳ 明朝"/>
          <w:color w:val="000000" w:themeColor="text1"/>
          <w:sz w:val="22"/>
          <w:szCs w:val="22"/>
        </w:rPr>
        <w:t>単価を設ける場合</w:t>
      </w:r>
      <w:r w:rsidR="00444F97">
        <w:rPr>
          <w:rFonts w:hAnsi="ＭＳ 明朝"/>
          <w:color w:val="000000" w:themeColor="text1"/>
          <w:sz w:val="22"/>
          <w:szCs w:val="22"/>
        </w:rPr>
        <w:t>，</w:t>
      </w:r>
      <w:r w:rsidRPr="001002B3">
        <w:rPr>
          <w:rFonts w:hAnsi="ＭＳ 明朝"/>
          <w:color w:val="000000" w:themeColor="text1"/>
          <w:sz w:val="22"/>
          <w:szCs w:val="22"/>
        </w:rPr>
        <w:t>年間通じて同一単価とする。ただし</w:t>
      </w:r>
      <w:r w:rsidR="00444F97">
        <w:rPr>
          <w:rFonts w:hAnsi="ＭＳ 明朝"/>
          <w:color w:val="000000" w:themeColor="text1"/>
          <w:sz w:val="22"/>
          <w:szCs w:val="22"/>
        </w:rPr>
        <w:t>，</w:t>
      </w:r>
      <w:r w:rsidRPr="001002B3">
        <w:rPr>
          <w:rFonts w:hAnsi="ＭＳ 明朝"/>
          <w:color w:val="000000" w:themeColor="text1"/>
          <w:sz w:val="22"/>
          <w:szCs w:val="22"/>
        </w:rPr>
        <w:t>契約期間が4月をまたぐ場合</w:t>
      </w:r>
      <w:r w:rsidR="00444F97">
        <w:rPr>
          <w:rFonts w:hAnsi="ＭＳ 明朝"/>
          <w:color w:val="000000" w:themeColor="text1"/>
          <w:sz w:val="22"/>
          <w:szCs w:val="22"/>
        </w:rPr>
        <w:t>，</w:t>
      </w:r>
      <w:r w:rsidRPr="001002B3">
        <w:rPr>
          <w:rFonts w:hAnsi="ＭＳ 明朝"/>
          <w:color w:val="000000" w:themeColor="text1"/>
          <w:sz w:val="22"/>
          <w:szCs w:val="22"/>
        </w:rPr>
        <w:t>年度ごとに単価を設定しても構わない。入札時点において次年度の単価設定ができない場合</w:t>
      </w:r>
      <w:r w:rsidR="00444F97">
        <w:rPr>
          <w:rFonts w:hAnsi="ＭＳ 明朝"/>
          <w:color w:val="000000" w:themeColor="text1"/>
          <w:sz w:val="22"/>
          <w:szCs w:val="22"/>
        </w:rPr>
        <w:t>，</w:t>
      </w:r>
      <w:r w:rsidRPr="001002B3">
        <w:rPr>
          <w:rFonts w:hAnsi="ＭＳ 明朝"/>
          <w:color w:val="000000" w:themeColor="text1"/>
          <w:sz w:val="22"/>
          <w:szCs w:val="22"/>
        </w:rPr>
        <w:t>想定される最大の単価を入札額として設定すること。ただし</w:t>
      </w:r>
      <w:r w:rsidR="00444F97">
        <w:rPr>
          <w:rFonts w:hAnsi="ＭＳ 明朝"/>
          <w:color w:val="000000" w:themeColor="text1"/>
          <w:sz w:val="22"/>
          <w:szCs w:val="22"/>
        </w:rPr>
        <w:t>，</w:t>
      </w:r>
      <w:r w:rsidRPr="001002B3">
        <w:rPr>
          <w:rFonts w:hAnsi="ＭＳ 明朝"/>
          <w:color w:val="000000" w:themeColor="text1"/>
          <w:sz w:val="22"/>
          <w:szCs w:val="22"/>
        </w:rPr>
        <w:t>この場合実際の請求時に入札単価を超えて請求できないものとする。</w:t>
      </w:r>
    </w:p>
    <w:p w14:paraId="0359B771" w14:textId="66E4D002" w:rsidR="00D35860" w:rsidRDefault="001002B3" w:rsidP="001002B3">
      <w:pPr>
        <w:pStyle w:val="Default"/>
        <w:ind w:leftChars="200" w:left="700" w:hangingChars="100" w:hanging="220"/>
        <w:rPr>
          <w:rFonts w:hAnsi="ＭＳ 明朝"/>
          <w:color w:val="000000" w:themeColor="text1"/>
          <w:sz w:val="22"/>
          <w:szCs w:val="22"/>
        </w:rPr>
      </w:pPr>
      <w:r w:rsidRPr="001002B3">
        <w:rPr>
          <w:rFonts w:hAnsi="ＭＳ 明朝"/>
          <w:color w:val="000000" w:themeColor="text1"/>
          <w:sz w:val="22"/>
          <w:szCs w:val="22"/>
        </w:rPr>
        <w:t>⑥託送料金</w:t>
      </w:r>
      <w:r w:rsidR="00444F97">
        <w:rPr>
          <w:rFonts w:hAnsi="ＭＳ 明朝"/>
          <w:color w:val="000000" w:themeColor="text1"/>
          <w:sz w:val="22"/>
          <w:szCs w:val="22"/>
        </w:rPr>
        <w:t>，</w:t>
      </w:r>
      <w:r w:rsidRPr="001002B3">
        <w:rPr>
          <w:rFonts w:hAnsi="ＭＳ 明朝"/>
          <w:color w:val="000000" w:themeColor="text1"/>
          <w:sz w:val="22"/>
          <w:szCs w:val="22"/>
        </w:rPr>
        <w:t>損失率を考慮する場合</w:t>
      </w:r>
      <w:r w:rsidR="00444F97">
        <w:rPr>
          <w:rFonts w:hAnsi="ＭＳ 明朝"/>
          <w:color w:val="000000" w:themeColor="text1"/>
          <w:sz w:val="22"/>
          <w:szCs w:val="22"/>
        </w:rPr>
        <w:t>，</w:t>
      </w:r>
      <w:r w:rsidRPr="001002B3">
        <w:rPr>
          <w:rFonts w:hAnsi="ＭＳ 明朝"/>
          <w:color w:val="000000" w:themeColor="text1"/>
          <w:sz w:val="22"/>
          <w:szCs w:val="22"/>
        </w:rPr>
        <w:t>契約期間において適応される値を利用すること。なお</w:t>
      </w:r>
      <w:r w:rsidR="00444F97">
        <w:rPr>
          <w:rFonts w:hAnsi="ＭＳ 明朝"/>
          <w:color w:val="000000" w:themeColor="text1"/>
          <w:sz w:val="22"/>
          <w:szCs w:val="22"/>
        </w:rPr>
        <w:t>，</w:t>
      </w:r>
      <w:r w:rsidRPr="001002B3">
        <w:rPr>
          <w:rFonts w:hAnsi="ＭＳ 明朝"/>
          <w:color w:val="000000" w:themeColor="text1"/>
          <w:sz w:val="22"/>
          <w:szCs w:val="22"/>
        </w:rPr>
        <w:t>入札時点において</w:t>
      </w:r>
      <w:r w:rsidR="00444F97">
        <w:rPr>
          <w:rFonts w:hAnsi="ＭＳ 明朝"/>
          <w:color w:val="000000" w:themeColor="text1"/>
          <w:sz w:val="22"/>
          <w:szCs w:val="22"/>
        </w:rPr>
        <w:t>，</w:t>
      </w:r>
      <w:r w:rsidRPr="001002B3">
        <w:rPr>
          <w:rFonts w:hAnsi="ＭＳ 明朝"/>
          <w:color w:val="000000" w:themeColor="text1"/>
          <w:sz w:val="22"/>
          <w:szCs w:val="22"/>
        </w:rPr>
        <w:t>契約期間における託送料金</w:t>
      </w:r>
      <w:r w:rsidR="00444F97">
        <w:rPr>
          <w:rFonts w:hAnsi="ＭＳ 明朝"/>
          <w:color w:val="000000" w:themeColor="text1"/>
          <w:sz w:val="22"/>
          <w:szCs w:val="22"/>
        </w:rPr>
        <w:t>，</w:t>
      </w:r>
      <w:r w:rsidRPr="001002B3">
        <w:rPr>
          <w:rFonts w:hAnsi="ＭＳ 明朝"/>
          <w:color w:val="000000" w:themeColor="text1"/>
          <w:sz w:val="22"/>
          <w:szCs w:val="22"/>
        </w:rPr>
        <w:t>損失率の変更が一般送配電事業者から経済産業省へ申請されている場合は</w:t>
      </w:r>
      <w:r w:rsidR="00444F97">
        <w:rPr>
          <w:rFonts w:hAnsi="ＭＳ 明朝"/>
          <w:color w:val="000000" w:themeColor="text1"/>
          <w:sz w:val="22"/>
          <w:szCs w:val="22"/>
        </w:rPr>
        <w:t>，</w:t>
      </w:r>
      <w:r w:rsidRPr="001002B3">
        <w:rPr>
          <w:rFonts w:hAnsi="ＭＳ 明朝"/>
          <w:color w:val="000000" w:themeColor="text1"/>
          <w:sz w:val="22"/>
          <w:szCs w:val="22"/>
        </w:rPr>
        <w:t>認可の有無にかかわらずオークション運営者が指定する条件に従うこと。</w:t>
      </w:r>
    </w:p>
    <w:p w14:paraId="4B157FB4" w14:textId="4C06705A" w:rsidR="001002B3" w:rsidRDefault="001002B3" w:rsidP="001002B3">
      <w:pPr>
        <w:pStyle w:val="Default"/>
        <w:ind w:leftChars="200" w:left="700" w:hangingChars="100" w:hanging="220"/>
        <w:rPr>
          <w:rFonts w:hAnsi="ＭＳ 明朝"/>
          <w:color w:val="000000" w:themeColor="text1"/>
          <w:sz w:val="22"/>
          <w:szCs w:val="22"/>
        </w:rPr>
      </w:pPr>
      <w:r w:rsidRPr="001002B3">
        <w:rPr>
          <w:rFonts w:hAnsi="ＭＳ 明朝"/>
          <w:color w:val="000000" w:themeColor="text1"/>
          <w:sz w:val="22"/>
          <w:szCs w:val="22"/>
        </w:rPr>
        <w:t>⑦入札金額に再生可能エネルギー発電促進賦課金</w:t>
      </w:r>
      <w:r w:rsidR="00444F97">
        <w:rPr>
          <w:rFonts w:hAnsi="ＭＳ 明朝"/>
          <w:color w:val="000000" w:themeColor="text1"/>
          <w:sz w:val="22"/>
          <w:szCs w:val="22"/>
        </w:rPr>
        <w:t>，</w:t>
      </w:r>
      <w:r w:rsidRPr="001002B3">
        <w:rPr>
          <w:rFonts w:hAnsi="ＭＳ 明朝"/>
          <w:color w:val="000000" w:themeColor="text1"/>
          <w:sz w:val="22"/>
          <w:szCs w:val="22"/>
        </w:rPr>
        <w:t>電気・ガス価格激変緩和対策は含めないこと。</w:t>
      </w:r>
    </w:p>
    <w:p w14:paraId="5E1E393B" w14:textId="77777777" w:rsidR="008E152F" w:rsidRDefault="008E152F" w:rsidP="00D35860">
      <w:pPr>
        <w:pStyle w:val="Default"/>
        <w:rPr>
          <w:rFonts w:hAnsi="ＭＳ 明朝"/>
          <w:color w:val="000000" w:themeColor="text1"/>
          <w:sz w:val="22"/>
          <w:szCs w:val="22"/>
        </w:rPr>
      </w:pPr>
      <w:r w:rsidRPr="008E152F">
        <w:rPr>
          <w:rFonts w:hAnsi="ＭＳ 明朝"/>
          <w:color w:val="000000" w:themeColor="text1"/>
          <w:sz w:val="22"/>
          <w:szCs w:val="22"/>
        </w:rPr>
        <w:t>（２）単価変動型（市場連動）契約</w:t>
      </w:r>
    </w:p>
    <w:p w14:paraId="6CE784A9" w14:textId="77777777" w:rsidR="006D51B2" w:rsidRDefault="006D51B2" w:rsidP="006D51B2">
      <w:pPr>
        <w:pStyle w:val="Default"/>
        <w:ind w:firstLineChars="200" w:firstLine="440"/>
        <w:rPr>
          <w:rFonts w:hAnsi="ＭＳ 明朝"/>
          <w:color w:val="000000" w:themeColor="text1"/>
          <w:sz w:val="22"/>
          <w:szCs w:val="22"/>
        </w:rPr>
      </w:pPr>
      <w:r w:rsidRPr="006D51B2">
        <w:rPr>
          <w:rFonts w:hAnsi="ＭＳ 明朝"/>
          <w:color w:val="000000" w:themeColor="text1"/>
          <w:sz w:val="22"/>
          <w:szCs w:val="22"/>
        </w:rPr>
        <w:t>①基本料金単価は月ごとに変更して構わない。</w:t>
      </w:r>
    </w:p>
    <w:p w14:paraId="127D912C" w14:textId="77777777" w:rsidR="006D51B2" w:rsidRDefault="006D51B2" w:rsidP="006D51B2">
      <w:pPr>
        <w:pStyle w:val="Default"/>
        <w:ind w:firstLineChars="200" w:firstLine="440"/>
        <w:rPr>
          <w:rFonts w:hAnsi="ＭＳ 明朝"/>
          <w:color w:val="000000" w:themeColor="text1"/>
          <w:sz w:val="22"/>
          <w:szCs w:val="22"/>
        </w:rPr>
      </w:pPr>
      <w:r w:rsidRPr="006D51B2">
        <w:rPr>
          <w:rFonts w:hAnsi="ＭＳ 明朝"/>
          <w:color w:val="000000" w:themeColor="text1"/>
          <w:sz w:val="22"/>
          <w:szCs w:val="22"/>
        </w:rPr>
        <w:t>②従量料金単価に関する手数料等は月ごとに同一単価とする。</w:t>
      </w:r>
    </w:p>
    <w:p w14:paraId="1BB69C9E" w14:textId="607EED0F" w:rsidR="006D51B2" w:rsidRDefault="006D51B2" w:rsidP="006D51B2">
      <w:pPr>
        <w:pStyle w:val="Default"/>
        <w:ind w:firstLineChars="200" w:firstLine="440"/>
        <w:rPr>
          <w:rFonts w:hAnsi="ＭＳ 明朝"/>
          <w:color w:val="000000" w:themeColor="text1"/>
          <w:sz w:val="22"/>
          <w:szCs w:val="22"/>
        </w:rPr>
      </w:pPr>
      <w:r w:rsidRPr="006D51B2">
        <w:rPr>
          <w:rFonts w:hAnsi="ＭＳ 明朝"/>
          <w:color w:val="000000" w:themeColor="text1"/>
          <w:sz w:val="22"/>
          <w:szCs w:val="22"/>
        </w:rPr>
        <w:t>③環境価値単価を設定する場合は</w:t>
      </w:r>
      <w:r w:rsidR="00444F97">
        <w:rPr>
          <w:rFonts w:hAnsi="ＭＳ 明朝"/>
          <w:color w:val="000000" w:themeColor="text1"/>
          <w:sz w:val="22"/>
          <w:szCs w:val="22"/>
        </w:rPr>
        <w:t>，</w:t>
      </w:r>
      <w:r w:rsidRPr="006D51B2">
        <w:rPr>
          <w:rFonts w:hAnsi="ＭＳ 明朝"/>
          <w:color w:val="000000" w:themeColor="text1"/>
          <w:sz w:val="22"/>
          <w:szCs w:val="22"/>
        </w:rPr>
        <w:t>固定単価とし年間通じて同一単価とする。</w:t>
      </w:r>
    </w:p>
    <w:p w14:paraId="2EEC052F" w14:textId="6F86FD36" w:rsidR="006D51B2" w:rsidRDefault="006D51B2" w:rsidP="006D51B2">
      <w:pPr>
        <w:pStyle w:val="Default"/>
        <w:ind w:firstLineChars="200" w:firstLine="440"/>
        <w:rPr>
          <w:rFonts w:hAnsi="ＭＳ 明朝"/>
          <w:color w:val="000000" w:themeColor="text1"/>
          <w:sz w:val="22"/>
          <w:szCs w:val="22"/>
        </w:rPr>
      </w:pPr>
      <w:r w:rsidRPr="006D51B2">
        <w:rPr>
          <w:rFonts w:hAnsi="ＭＳ 明朝"/>
          <w:color w:val="000000" w:themeColor="text1"/>
          <w:sz w:val="22"/>
          <w:szCs w:val="22"/>
        </w:rPr>
        <w:t>④卸調達を行う時期</w:t>
      </w:r>
      <w:r w:rsidR="00444F97">
        <w:rPr>
          <w:rFonts w:hAnsi="ＭＳ 明朝"/>
          <w:color w:val="000000" w:themeColor="text1"/>
          <w:sz w:val="22"/>
          <w:szCs w:val="22"/>
        </w:rPr>
        <w:t>，</w:t>
      </w:r>
      <w:r w:rsidRPr="006D51B2">
        <w:rPr>
          <w:rFonts w:hAnsi="ＭＳ 明朝"/>
          <w:color w:val="000000" w:themeColor="text1"/>
          <w:sz w:val="22"/>
          <w:szCs w:val="22"/>
        </w:rPr>
        <w:t>時間</w:t>
      </w:r>
      <w:r w:rsidR="00444F97">
        <w:rPr>
          <w:rFonts w:hAnsi="ＭＳ 明朝"/>
          <w:color w:val="000000" w:themeColor="text1"/>
          <w:sz w:val="22"/>
          <w:szCs w:val="22"/>
        </w:rPr>
        <w:t>，</w:t>
      </w:r>
      <w:r w:rsidRPr="006D51B2">
        <w:rPr>
          <w:rFonts w:hAnsi="ＭＳ 明朝"/>
          <w:color w:val="000000" w:themeColor="text1"/>
          <w:sz w:val="22"/>
          <w:szCs w:val="22"/>
        </w:rPr>
        <w:t>量は任意で設定して構わない。</w:t>
      </w:r>
    </w:p>
    <w:p w14:paraId="5FA59CA8" w14:textId="0B6D9F02" w:rsidR="006D51B2" w:rsidRDefault="006D51B2" w:rsidP="003D5106">
      <w:pPr>
        <w:pStyle w:val="Default"/>
        <w:ind w:leftChars="184" w:left="662" w:hangingChars="100" w:hanging="220"/>
        <w:rPr>
          <w:rFonts w:hAnsi="ＭＳ 明朝"/>
          <w:color w:val="000000" w:themeColor="text1"/>
          <w:sz w:val="22"/>
          <w:szCs w:val="22"/>
        </w:rPr>
      </w:pPr>
      <w:r w:rsidRPr="006D51B2">
        <w:rPr>
          <w:rFonts w:hAnsi="ＭＳ 明朝"/>
          <w:color w:val="000000" w:themeColor="text1"/>
          <w:sz w:val="22"/>
          <w:szCs w:val="22"/>
        </w:rPr>
        <w:t>⑤JEPXエリアプライスはオークション運営者が指定する単価を利用すること。なお</w:t>
      </w:r>
      <w:r w:rsidR="00444F97">
        <w:rPr>
          <w:rFonts w:hAnsi="ＭＳ 明朝"/>
          <w:color w:val="000000" w:themeColor="text1"/>
          <w:sz w:val="22"/>
          <w:szCs w:val="22"/>
        </w:rPr>
        <w:t>，</w:t>
      </w:r>
      <w:r w:rsidRPr="006D51B2">
        <w:rPr>
          <w:rFonts w:hAnsi="ＭＳ 明朝"/>
          <w:color w:val="000000" w:themeColor="text1"/>
          <w:sz w:val="22"/>
          <w:szCs w:val="22"/>
        </w:rPr>
        <w:t>スポット購入手数料を設定する場合は固定単価とすること。</w:t>
      </w:r>
    </w:p>
    <w:p w14:paraId="5FBA714E" w14:textId="15EBEEF4" w:rsidR="006D51B2" w:rsidRDefault="006D51B2" w:rsidP="006D51B2">
      <w:pPr>
        <w:pStyle w:val="Default"/>
        <w:ind w:leftChars="200" w:left="700" w:hangingChars="100" w:hanging="220"/>
        <w:rPr>
          <w:rFonts w:hAnsi="ＭＳ 明朝"/>
          <w:color w:val="000000" w:themeColor="text1"/>
          <w:sz w:val="22"/>
          <w:szCs w:val="22"/>
        </w:rPr>
      </w:pPr>
      <w:r w:rsidRPr="006D51B2">
        <w:rPr>
          <w:rFonts w:hAnsi="ＭＳ 明朝"/>
          <w:color w:val="000000" w:themeColor="text1"/>
          <w:sz w:val="22"/>
          <w:szCs w:val="22"/>
        </w:rPr>
        <w:t>⑥容量拠出金の負担額について</w:t>
      </w:r>
      <w:r w:rsidR="00444F97">
        <w:rPr>
          <w:rFonts w:hAnsi="ＭＳ 明朝"/>
          <w:color w:val="000000" w:themeColor="text1"/>
          <w:sz w:val="22"/>
          <w:szCs w:val="22"/>
        </w:rPr>
        <w:t>，</w:t>
      </w:r>
      <w:r w:rsidRPr="006D51B2">
        <w:rPr>
          <w:rFonts w:hAnsi="ＭＳ 明朝"/>
          <w:color w:val="000000" w:themeColor="text1"/>
          <w:sz w:val="22"/>
          <w:szCs w:val="22"/>
        </w:rPr>
        <w:t>単価を設ける場合</w:t>
      </w:r>
      <w:r w:rsidR="00444F97">
        <w:rPr>
          <w:rFonts w:hAnsi="ＭＳ 明朝"/>
          <w:color w:val="000000" w:themeColor="text1"/>
          <w:sz w:val="22"/>
          <w:szCs w:val="22"/>
        </w:rPr>
        <w:t>，</w:t>
      </w:r>
      <w:r w:rsidRPr="006D51B2">
        <w:rPr>
          <w:rFonts w:hAnsi="ＭＳ 明朝"/>
          <w:color w:val="000000" w:themeColor="text1"/>
          <w:sz w:val="22"/>
          <w:szCs w:val="22"/>
        </w:rPr>
        <w:t>年間通じて同一単価とする。契約期間が4月をまたぐ場合</w:t>
      </w:r>
      <w:r w:rsidR="00444F97">
        <w:rPr>
          <w:rFonts w:hAnsi="ＭＳ 明朝"/>
          <w:color w:val="000000" w:themeColor="text1"/>
          <w:sz w:val="22"/>
          <w:szCs w:val="22"/>
        </w:rPr>
        <w:t>，</w:t>
      </w:r>
      <w:r w:rsidRPr="006D51B2">
        <w:rPr>
          <w:rFonts w:hAnsi="ＭＳ 明朝"/>
          <w:color w:val="000000" w:themeColor="text1"/>
          <w:sz w:val="22"/>
          <w:szCs w:val="22"/>
        </w:rPr>
        <w:t>年度ごとに単価を設定しても構わない。入札時点において次年度の単価設定ができない場合</w:t>
      </w:r>
      <w:r w:rsidR="00444F97">
        <w:rPr>
          <w:rFonts w:hAnsi="ＭＳ 明朝"/>
          <w:color w:val="000000" w:themeColor="text1"/>
          <w:sz w:val="22"/>
          <w:szCs w:val="22"/>
        </w:rPr>
        <w:t>，</w:t>
      </w:r>
      <w:r w:rsidRPr="006D51B2">
        <w:rPr>
          <w:rFonts w:hAnsi="ＭＳ 明朝"/>
          <w:color w:val="000000" w:themeColor="text1"/>
          <w:sz w:val="22"/>
          <w:szCs w:val="22"/>
        </w:rPr>
        <w:t>想定される最大の単価を入札額として設定すること。ただし</w:t>
      </w:r>
      <w:r w:rsidR="00444F97">
        <w:rPr>
          <w:rFonts w:hAnsi="ＭＳ 明朝"/>
          <w:color w:val="000000" w:themeColor="text1"/>
          <w:sz w:val="22"/>
          <w:szCs w:val="22"/>
        </w:rPr>
        <w:t>，</w:t>
      </w:r>
      <w:r w:rsidRPr="006D51B2">
        <w:rPr>
          <w:rFonts w:hAnsi="ＭＳ 明朝"/>
          <w:color w:val="000000" w:themeColor="text1"/>
          <w:sz w:val="22"/>
          <w:szCs w:val="22"/>
        </w:rPr>
        <w:t>この場合実際の請求時に入札単価を超えて請求できないものとする。</w:t>
      </w:r>
    </w:p>
    <w:p w14:paraId="57F3E454" w14:textId="7C9E5D3D" w:rsidR="006D51B2" w:rsidRDefault="006D51B2" w:rsidP="006D51B2">
      <w:pPr>
        <w:pStyle w:val="Default"/>
        <w:ind w:leftChars="200" w:left="700" w:hangingChars="100" w:hanging="220"/>
        <w:rPr>
          <w:rFonts w:hAnsi="ＭＳ 明朝"/>
          <w:color w:val="000000" w:themeColor="text1"/>
          <w:sz w:val="22"/>
          <w:szCs w:val="22"/>
        </w:rPr>
      </w:pPr>
      <w:r w:rsidRPr="006D51B2">
        <w:rPr>
          <w:rFonts w:hAnsi="ＭＳ 明朝"/>
          <w:color w:val="000000" w:themeColor="text1"/>
          <w:sz w:val="22"/>
          <w:szCs w:val="22"/>
        </w:rPr>
        <w:t>⑦託送料金</w:t>
      </w:r>
      <w:r w:rsidR="00444F97">
        <w:rPr>
          <w:rFonts w:hAnsi="ＭＳ 明朝"/>
          <w:color w:val="000000" w:themeColor="text1"/>
          <w:sz w:val="22"/>
          <w:szCs w:val="22"/>
        </w:rPr>
        <w:t>，</w:t>
      </w:r>
      <w:r w:rsidRPr="006D51B2">
        <w:rPr>
          <w:rFonts w:hAnsi="ＭＳ 明朝"/>
          <w:color w:val="000000" w:themeColor="text1"/>
          <w:sz w:val="22"/>
          <w:szCs w:val="22"/>
        </w:rPr>
        <w:t>損失率を考慮する場合</w:t>
      </w:r>
      <w:r w:rsidR="00444F97">
        <w:rPr>
          <w:rFonts w:hAnsi="ＭＳ 明朝"/>
          <w:color w:val="000000" w:themeColor="text1"/>
          <w:sz w:val="22"/>
          <w:szCs w:val="22"/>
        </w:rPr>
        <w:t>，</w:t>
      </w:r>
      <w:r w:rsidRPr="006D51B2">
        <w:rPr>
          <w:rFonts w:hAnsi="ＭＳ 明朝"/>
          <w:color w:val="000000" w:themeColor="text1"/>
          <w:sz w:val="22"/>
          <w:szCs w:val="22"/>
        </w:rPr>
        <w:t>契約期間において適応される値を利用すること。なお</w:t>
      </w:r>
      <w:r w:rsidR="00444F97">
        <w:rPr>
          <w:rFonts w:hAnsi="ＭＳ 明朝"/>
          <w:color w:val="000000" w:themeColor="text1"/>
          <w:sz w:val="22"/>
          <w:szCs w:val="22"/>
        </w:rPr>
        <w:t>，</w:t>
      </w:r>
      <w:r w:rsidRPr="006D51B2">
        <w:rPr>
          <w:rFonts w:hAnsi="ＭＳ 明朝"/>
          <w:color w:val="000000" w:themeColor="text1"/>
          <w:sz w:val="22"/>
          <w:szCs w:val="22"/>
        </w:rPr>
        <w:t>入札時点において</w:t>
      </w:r>
      <w:r w:rsidR="00444F97">
        <w:rPr>
          <w:rFonts w:hAnsi="ＭＳ 明朝"/>
          <w:color w:val="000000" w:themeColor="text1"/>
          <w:sz w:val="22"/>
          <w:szCs w:val="22"/>
        </w:rPr>
        <w:t>，</w:t>
      </w:r>
      <w:r w:rsidRPr="006D51B2">
        <w:rPr>
          <w:rFonts w:hAnsi="ＭＳ 明朝"/>
          <w:color w:val="000000" w:themeColor="text1"/>
          <w:sz w:val="22"/>
          <w:szCs w:val="22"/>
        </w:rPr>
        <w:t>契約期間における託送料金</w:t>
      </w:r>
      <w:r w:rsidR="00444F97">
        <w:rPr>
          <w:rFonts w:hAnsi="ＭＳ 明朝"/>
          <w:color w:val="000000" w:themeColor="text1"/>
          <w:sz w:val="22"/>
          <w:szCs w:val="22"/>
        </w:rPr>
        <w:t>，</w:t>
      </w:r>
      <w:r w:rsidRPr="006D51B2">
        <w:rPr>
          <w:rFonts w:hAnsi="ＭＳ 明朝"/>
          <w:color w:val="000000" w:themeColor="text1"/>
          <w:sz w:val="22"/>
          <w:szCs w:val="22"/>
        </w:rPr>
        <w:t>損失率の変更が一般送配電事業者から経済産業省へ申請されている場合は</w:t>
      </w:r>
      <w:r w:rsidR="00444F97">
        <w:rPr>
          <w:rFonts w:hAnsi="ＭＳ 明朝"/>
          <w:color w:val="000000" w:themeColor="text1"/>
          <w:sz w:val="22"/>
          <w:szCs w:val="22"/>
        </w:rPr>
        <w:t>，</w:t>
      </w:r>
      <w:r w:rsidRPr="006D51B2">
        <w:rPr>
          <w:rFonts w:hAnsi="ＭＳ 明朝"/>
          <w:color w:val="000000" w:themeColor="text1"/>
          <w:sz w:val="22"/>
          <w:szCs w:val="22"/>
        </w:rPr>
        <w:t>認可の有無にかかわらずオークション運営者</w:t>
      </w:r>
      <w:r w:rsidRPr="006D51B2">
        <w:rPr>
          <w:rFonts w:hAnsi="ＭＳ 明朝"/>
          <w:color w:val="000000" w:themeColor="text1"/>
          <w:sz w:val="22"/>
          <w:szCs w:val="22"/>
        </w:rPr>
        <w:lastRenderedPageBreak/>
        <w:t>が指定する条件に従うこと。</w:t>
      </w:r>
    </w:p>
    <w:p w14:paraId="04A44D48" w14:textId="634F8594" w:rsidR="00C44629" w:rsidRDefault="006D51B2" w:rsidP="00482569">
      <w:pPr>
        <w:pStyle w:val="Default"/>
        <w:ind w:leftChars="200" w:left="700" w:hangingChars="100" w:hanging="220"/>
        <w:rPr>
          <w:rFonts w:hAnsi="ＭＳ 明朝"/>
          <w:color w:val="000000" w:themeColor="text1"/>
          <w:sz w:val="22"/>
          <w:szCs w:val="22"/>
        </w:rPr>
      </w:pPr>
      <w:r w:rsidRPr="006D51B2">
        <w:rPr>
          <w:rFonts w:hAnsi="ＭＳ 明朝"/>
          <w:color w:val="000000" w:themeColor="text1"/>
          <w:sz w:val="22"/>
          <w:szCs w:val="22"/>
        </w:rPr>
        <w:t>⑧入札額に再生可能エネルギー発電促進賦課金</w:t>
      </w:r>
      <w:r w:rsidR="00444F97">
        <w:rPr>
          <w:rFonts w:hAnsi="ＭＳ 明朝"/>
          <w:color w:val="000000" w:themeColor="text1"/>
          <w:sz w:val="22"/>
          <w:szCs w:val="22"/>
        </w:rPr>
        <w:t>，</w:t>
      </w:r>
      <w:r w:rsidRPr="006D51B2">
        <w:rPr>
          <w:rFonts w:hAnsi="ＭＳ 明朝"/>
          <w:color w:val="000000" w:themeColor="text1"/>
          <w:sz w:val="22"/>
          <w:szCs w:val="22"/>
        </w:rPr>
        <w:t>電気・ガス価格激変緩和対策は含めないこと。</w:t>
      </w:r>
    </w:p>
    <w:p w14:paraId="5FEF9F66" w14:textId="77777777" w:rsidR="00482569" w:rsidRDefault="00482569" w:rsidP="00482569">
      <w:pPr>
        <w:pStyle w:val="Default"/>
        <w:ind w:leftChars="200" w:left="700" w:hangingChars="100" w:hanging="220"/>
        <w:rPr>
          <w:rFonts w:hAnsi="ＭＳ 明朝"/>
          <w:color w:val="000000" w:themeColor="text1"/>
          <w:sz w:val="22"/>
          <w:szCs w:val="22"/>
        </w:rPr>
      </w:pPr>
    </w:p>
    <w:p w14:paraId="7C52F124" w14:textId="428B5524" w:rsidR="006F3E91" w:rsidRPr="00FB058F" w:rsidRDefault="00025F7C" w:rsidP="006D51B2">
      <w:pPr>
        <w:pStyle w:val="Default"/>
        <w:rPr>
          <w:rFonts w:hAnsi="ＭＳ 明朝"/>
          <w:b/>
          <w:bCs/>
          <w:color w:val="000000" w:themeColor="text1"/>
          <w:sz w:val="22"/>
          <w:szCs w:val="22"/>
        </w:rPr>
      </w:pPr>
      <w:r w:rsidRPr="00FB058F">
        <w:rPr>
          <w:rFonts w:hAnsi="ＭＳ 明朝" w:hint="eastAsia"/>
          <w:b/>
          <w:bCs/>
          <w:color w:val="000000" w:themeColor="text1"/>
          <w:sz w:val="22"/>
          <w:szCs w:val="22"/>
        </w:rPr>
        <w:t>５</w:t>
      </w:r>
      <w:r w:rsidR="009D2AB2" w:rsidRPr="00FB058F">
        <w:rPr>
          <w:rFonts w:hAnsi="ＭＳ 明朝" w:hint="eastAsia"/>
          <w:b/>
          <w:bCs/>
          <w:color w:val="000000" w:themeColor="text1"/>
          <w:sz w:val="22"/>
          <w:szCs w:val="22"/>
        </w:rPr>
        <w:t>．</w:t>
      </w:r>
      <w:r w:rsidR="006F3E91" w:rsidRPr="00FB058F">
        <w:rPr>
          <w:rFonts w:hAnsi="ＭＳ 明朝" w:hint="eastAsia"/>
          <w:b/>
          <w:bCs/>
          <w:color w:val="000000" w:themeColor="text1"/>
          <w:sz w:val="22"/>
          <w:szCs w:val="22"/>
        </w:rPr>
        <w:t>受注者の留意事項</w:t>
      </w:r>
    </w:p>
    <w:p w14:paraId="29B398EC" w14:textId="6F718A83" w:rsidR="00B246C2" w:rsidRPr="00A54D73" w:rsidRDefault="00F7278B" w:rsidP="006F3E91">
      <w:pPr>
        <w:pStyle w:val="Default"/>
        <w:rPr>
          <w:rFonts w:hAnsi="ＭＳ 明朝"/>
          <w:color w:val="000000" w:themeColor="text1"/>
          <w:sz w:val="22"/>
          <w:szCs w:val="22"/>
        </w:rPr>
      </w:pPr>
      <w:r>
        <w:rPr>
          <w:rFonts w:hAnsi="ＭＳ 明朝" w:hint="eastAsia"/>
          <w:color w:val="000000" w:themeColor="text1"/>
          <w:sz w:val="22"/>
          <w:szCs w:val="22"/>
        </w:rPr>
        <w:t>（１）</w:t>
      </w:r>
      <w:r w:rsidR="006F3E91" w:rsidRPr="00A54D73">
        <w:rPr>
          <w:rFonts w:hAnsi="ＭＳ 明朝" w:hint="eastAsia"/>
          <w:color w:val="000000" w:themeColor="text1"/>
          <w:sz w:val="22"/>
          <w:szCs w:val="22"/>
        </w:rPr>
        <w:t xml:space="preserve">　</w:t>
      </w:r>
      <w:r w:rsidR="00FC47D0" w:rsidRPr="00A54D73">
        <w:rPr>
          <w:rFonts w:hAnsi="ＭＳ 明朝" w:hint="eastAsia"/>
          <w:color w:val="000000" w:themeColor="text1"/>
          <w:sz w:val="22"/>
          <w:szCs w:val="22"/>
        </w:rPr>
        <w:t>検</w:t>
      </w:r>
      <w:r w:rsidR="00B246C2" w:rsidRPr="00A54D73">
        <w:rPr>
          <w:rFonts w:hAnsi="ＭＳ 明朝" w:hint="eastAsia"/>
          <w:color w:val="000000" w:themeColor="text1"/>
          <w:sz w:val="22"/>
          <w:szCs w:val="22"/>
        </w:rPr>
        <w:t>針機器等</w:t>
      </w:r>
    </w:p>
    <w:p w14:paraId="3E4D0CA8" w14:textId="4CD6D6EF" w:rsidR="00F7278B" w:rsidRDefault="00F57F50" w:rsidP="00A32752">
      <w:pPr>
        <w:pStyle w:val="Default"/>
        <w:ind w:leftChars="150" w:left="360" w:firstLineChars="100" w:firstLine="220"/>
        <w:rPr>
          <w:rFonts w:hAnsi="ＭＳ 明朝"/>
          <w:color w:val="000000" w:themeColor="text1"/>
          <w:sz w:val="22"/>
          <w:szCs w:val="22"/>
        </w:rPr>
      </w:pPr>
      <w:r w:rsidRPr="00A54D73">
        <w:rPr>
          <w:rFonts w:hAnsi="ＭＳ 明朝" w:hint="eastAsia"/>
          <w:color w:val="000000" w:themeColor="text1"/>
          <w:sz w:val="22"/>
          <w:szCs w:val="22"/>
        </w:rPr>
        <w:t>契約の締結に伴い</w:t>
      </w:r>
      <w:r w:rsidR="00444F97">
        <w:rPr>
          <w:rFonts w:hAnsi="ＭＳ 明朝" w:hint="eastAsia"/>
          <w:color w:val="000000" w:themeColor="text1"/>
          <w:sz w:val="22"/>
          <w:szCs w:val="22"/>
        </w:rPr>
        <w:t>，</w:t>
      </w:r>
      <w:r w:rsidRPr="00A54D73">
        <w:rPr>
          <w:rFonts w:hAnsi="ＭＳ 明朝" w:hint="eastAsia"/>
          <w:color w:val="000000" w:themeColor="text1"/>
          <w:sz w:val="22"/>
          <w:szCs w:val="22"/>
        </w:rPr>
        <w:t>電力量等の検針に必要な機器の準備</w:t>
      </w:r>
      <w:r w:rsidR="00444F97">
        <w:rPr>
          <w:rFonts w:hAnsi="ＭＳ 明朝" w:hint="eastAsia"/>
          <w:color w:val="000000" w:themeColor="text1"/>
          <w:sz w:val="22"/>
          <w:szCs w:val="22"/>
        </w:rPr>
        <w:t>，</w:t>
      </w:r>
      <w:r w:rsidRPr="00A54D73">
        <w:rPr>
          <w:rFonts w:hAnsi="ＭＳ 明朝" w:hint="eastAsia"/>
          <w:color w:val="000000" w:themeColor="text1"/>
          <w:sz w:val="22"/>
          <w:szCs w:val="22"/>
        </w:rPr>
        <w:t>交換工事等について調整が必要となる場合は</w:t>
      </w:r>
      <w:r w:rsidR="00444F97">
        <w:rPr>
          <w:rFonts w:hAnsi="ＭＳ 明朝" w:hint="eastAsia"/>
          <w:color w:val="000000" w:themeColor="text1"/>
          <w:sz w:val="22"/>
          <w:szCs w:val="22"/>
        </w:rPr>
        <w:t>，</w:t>
      </w:r>
      <w:r w:rsidR="00B246C2" w:rsidRPr="00A54D73">
        <w:rPr>
          <w:rFonts w:hAnsi="ＭＳ 明朝" w:hint="eastAsia"/>
          <w:color w:val="000000" w:themeColor="text1"/>
          <w:sz w:val="22"/>
          <w:szCs w:val="22"/>
        </w:rPr>
        <w:t>受注者</w:t>
      </w:r>
      <w:r w:rsidRPr="00A54D73">
        <w:rPr>
          <w:rFonts w:hAnsi="ＭＳ 明朝" w:hint="eastAsia"/>
          <w:color w:val="000000" w:themeColor="text1"/>
          <w:sz w:val="22"/>
          <w:szCs w:val="22"/>
        </w:rPr>
        <w:t>において当該調整を行うものとする。</w:t>
      </w:r>
      <w:r w:rsidRPr="00A54D73">
        <w:rPr>
          <w:rFonts w:hAnsi="ＭＳ 明朝"/>
          <w:color w:val="000000" w:themeColor="text1"/>
          <w:sz w:val="22"/>
          <w:szCs w:val="22"/>
        </w:rPr>
        <w:t xml:space="preserve"> </w:t>
      </w:r>
    </w:p>
    <w:p w14:paraId="53225AC7" w14:textId="62610015" w:rsidR="00B246C2" w:rsidRPr="00A54D73" w:rsidRDefault="00F7278B" w:rsidP="008D7A7B">
      <w:pPr>
        <w:pStyle w:val="Default"/>
        <w:ind w:left="440" w:hangingChars="200" w:hanging="440"/>
        <w:rPr>
          <w:rFonts w:hAnsi="ＭＳ 明朝"/>
          <w:color w:val="000000" w:themeColor="text1"/>
          <w:sz w:val="22"/>
          <w:szCs w:val="22"/>
        </w:rPr>
      </w:pPr>
      <w:r>
        <w:rPr>
          <w:rFonts w:hAnsi="ＭＳ 明朝" w:hint="eastAsia"/>
          <w:color w:val="000000" w:themeColor="text1"/>
          <w:sz w:val="22"/>
          <w:szCs w:val="22"/>
        </w:rPr>
        <w:t>（２）</w:t>
      </w:r>
      <w:r w:rsidR="00FC47D0" w:rsidRPr="00A54D73">
        <w:rPr>
          <w:rFonts w:hAnsi="ＭＳ 明朝" w:hint="eastAsia"/>
          <w:color w:val="000000" w:themeColor="text1"/>
          <w:sz w:val="22"/>
          <w:szCs w:val="22"/>
        </w:rPr>
        <w:t xml:space="preserve">　緊</w:t>
      </w:r>
      <w:r w:rsidR="00B246C2" w:rsidRPr="00A54D73">
        <w:rPr>
          <w:rFonts w:hAnsi="ＭＳ 明朝" w:hint="eastAsia"/>
          <w:color w:val="000000" w:themeColor="text1"/>
          <w:sz w:val="22"/>
          <w:szCs w:val="22"/>
        </w:rPr>
        <w:t>急時の連絡体制</w:t>
      </w:r>
    </w:p>
    <w:p w14:paraId="5BD586D9" w14:textId="305FD81F" w:rsidR="00F7278B" w:rsidRDefault="001941C3" w:rsidP="00A32752">
      <w:pPr>
        <w:pStyle w:val="Default"/>
        <w:ind w:leftChars="150" w:left="360" w:firstLineChars="100" w:firstLine="220"/>
        <w:rPr>
          <w:rFonts w:hAnsi="ＭＳ 明朝"/>
          <w:color w:val="000000" w:themeColor="text1"/>
          <w:sz w:val="22"/>
          <w:szCs w:val="22"/>
        </w:rPr>
      </w:pPr>
      <w:r w:rsidRPr="00A54D73">
        <w:rPr>
          <w:rFonts w:hAnsi="ＭＳ 明朝" w:hint="eastAsia"/>
          <w:color w:val="000000" w:themeColor="text1"/>
          <w:sz w:val="22"/>
          <w:szCs w:val="22"/>
        </w:rPr>
        <w:t>受注者は</w:t>
      </w:r>
      <w:r w:rsidR="00444F97">
        <w:rPr>
          <w:rFonts w:hAnsi="ＭＳ 明朝" w:hint="eastAsia"/>
          <w:color w:val="000000" w:themeColor="text1"/>
          <w:sz w:val="22"/>
          <w:szCs w:val="22"/>
        </w:rPr>
        <w:t>，</w:t>
      </w:r>
      <w:r w:rsidRPr="00A54D73">
        <w:rPr>
          <w:rFonts w:hAnsi="ＭＳ 明朝" w:hint="eastAsia"/>
          <w:color w:val="000000" w:themeColor="text1"/>
          <w:sz w:val="22"/>
          <w:szCs w:val="22"/>
        </w:rPr>
        <w:t>災害</w:t>
      </w:r>
      <w:r w:rsidR="00444F97">
        <w:rPr>
          <w:rFonts w:hAnsi="ＭＳ 明朝" w:hint="eastAsia"/>
          <w:color w:val="000000" w:themeColor="text1"/>
          <w:sz w:val="22"/>
          <w:szCs w:val="22"/>
        </w:rPr>
        <w:t>，</w:t>
      </w:r>
      <w:r w:rsidRPr="00A54D73">
        <w:rPr>
          <w:rFonts w:hAnsi="ＭＳ 明朝" w:hint="eastAsia"/>
          <w:color w:val="000000" w:themeColor="text1"/>
          <w:sz w:val="22"/>
          <w:szCs w:val="22"/>
        </w:rPr>
        <w:t>事故等が発生した場合において</w:t>
      </w:r>
      <w:r w:rsidR="00444F97">
        <w:rPr>
          <w:rFonts w:hAnsi="ＭＳ 明朝" w:hint="eastAsia"/>
          <w:color w:val="000000" w:themeColor="text1"/>
          <w:sz w:val="22"/>
          <w:szCs w:val="22"/>
        </w:rPr>
        <w:t>，</w:t>
      </w:r>
      <w:r w:rsidRPr="00A54D73">
        <w:rPr>
          <w:rFonts w:hAnsi="ＭＳ 明朝" w:hint="eastAsia"/>
          <w:color w:val="000000" w:themeColor="text1"/>
          <w:sz w:val="22"/>
          <w:szCs w:val="22"/>
        </w:rPr>
        <w:t>発注者</w:t>
      </w:r>
      <w:r w:rsidR="00F57F50" w:rsidRPr="00A54D73">
        <w:rPr>
          <w:rFonts w:hAnsi="ＭＳ 明朝" w:hint="eastAsia"/>
          <w:color w:val="000000" w:themeColor="text1"/>
          <w:sz w:val="22"/>
          <w:szCs w:val="22"/>
        </w:rPr>
        <w:t>が指定する連絡先への指示</w:t>
      </w:r>
      <w:r w:rsidR="00444F97">
        <w:rPr>
          <w:rFonts w:hAnsi="ＭＳ 明朝" w:hint="eastAsia"/>
          <w:color w:val="000000" w:themeColor="text1"/>
          <w:sz w:val="22"/>
          <w:szCs w:val="22"/>
        </w:rPr>
        <w:t>，</w:t>
      </w:r>
      <w:r w:rsidR="00F57F50" w:rsidRPr="00A54D73">
        <w:rPr>
          <w:rFonts w:hAnsi="ＭＳ 明朝" w:hint="eastAsia"/>
          <w:color w:val="000000" w:themeColor="text1"/>
          <w:sz w:val="22"/>
          <w:szCs w:val="22"/>
        </w:rPr>
        <w:t>連絡等が迅速に行える連絡体制を確立するものとする。</w:t>
      </w:r>
      <w:r w:rsidR="00F57F50" w:rsidRPr="00A54D73">
        <w:rPr>
          <w:rFonts w:hAnsi="ＭＳ 明朝"/>
          <w:color w:val="000000" w:themeColor="text1"/>
          <w:sz w:val="22"/>
          <w:szCs w:val="22"/>
        </w:rPr>
        <w:t xml:space="preserve"> </w:t>
      </w:r>
    </w:p>
    <w:p w14:paraId="34CD6AE3" w14:textId="2CEB5981" w:rsidR="006E3044" w:rsidRDefault="00F7278B" w:rsidP="008D7A7B">
      <w:pPr>
        <w:pStyle w:val="Default"/>
        <w:ind w:left="1"/>
      </w:pPr>
      <w:r>
        <w:rPr>
          <w:rFonts w:hAnsi="ＭＳ 明朝" w:hint="eastAsia"/>
          <w:color w:val="000000" w:themeColor="text1"/>
          <w:sz w:val="22"/>
          <w:szCs w:val="22"/>
        </w:rPr>
        <w:t>（３）</w:t>
      </w:r>
      <w:r w:rsidR="006E3044">
        <w:rPr>
          <w:rFonts w:hAnsi="ＭＳ 明朝" w:hint="eastAsia"/>
          <w:color w:val="000000" w:themeColor="text1"/>
          <w:sz w:val="22"/>
          <w:szCs w:val="22"/>
        </w:rPr>
        <w:t xml:space="preserve">　使用電力</w:t>
      </w:r>
      <w:r w:rsidR="00756D52" w:rsidRPr="00756D52">
        <w:rPr>
          <w:rFonts w:hint="eastAsia"/>
        </w:rPr>
        <w:t xml:space="preserve"> </w:t>
      </w:r>
    </w:p>
    <w:p w14:paraId="338EA1F8" w14:textId="1ACD2ECF" w:rsidR="00FB058F" w:rsidRDefault="00CB4C88" w:rsidP="00C121FE">
      <w:pPr>
        <w:pStyle w:val="Default"/>
        <w:ind w:leftChars="200" w:left="480" w:firstLineChars="100" w:firstLine="220"/>
        <w:rPr>
          <w:rFonts w:hAnsi="ＭＳ 明朝"/>
          <w:color w:val="000000" w:themeColor="text1"/>
          <w:sz w:val="22"/>
          <w:szCs w:val="22"/>
        </w:rPr>
      </w:pPr>
      <w:r>
        <w:rPr>
          <w:rFonts w:hAnsi="ＭＳ 明朝" w:hint="eastAsia"/>
          <w:color w:val="000000" w:themeColor="text1"/>
          <w:sz w:val="22"/>
          <w:szCs w:val="22"/>
        </w:rPr>
        <w:t>発注</w:t>
      </w:r>
      <w:r w:rsidR="001357B7">
        <w:rPr>
          <w:rFonts w:hAnsi="ＭＳ 明朝" w:hint="eastAsia"/>
          <w:color w:val="000000" w:themeColor="text1"/>
          <w:sz w:val="22"/>
          <w:szCs w:val="22"/>
        </w:rPr>
        <w:t>者の都合により</w:t>
      </w:r>
      <w:r w:rsidR="00444F97">
        <w:rPr>
          <w:rFonts w:hAnsi="ＭＳ 明朝" w:hint="eastAsia"/>
          <w:color w:val="000000" w:themeColor="text1"/>
          <w:sz w:val="22"/>
          <w:szCs w:val="22"/>
        </w:rPr>
        <w:t>，</w:t>
      </w:r>
      <w:r w:rsidR="00756D52" w:rsidRPr="00756D52">
        <w:rPr>
          <w:rFonts w:hAnsi="ＭＳ 明朝" w:hint="eastAsia"/>
          <w:color w:val="000000" w:themeColor="text1"/>
          <w:sz w:val="22"/>
          <w:szCs w:val="22"/>
        </w:rPr>
        <w:t>契約期間中に実際に使用される電力は</w:t>
      </w:r>
      <w:r w:rsidR="00444F97">
        <w:rPr>
          <w:rFonts w:hAnsi="ＭＳ 明朝" w:hint="eastAsia"/>
          <w:color w:val="000000" w:themeColor="text1"/>
          <w:sz w:val="22"/>
          <w:szCs w:val="22"/>
        </w:rPr>
        <w:t>，</w:t>
      </w:r>
      <w:r w:rsidR="00756D52" w:rsidRPr="00756D52">
        <w:rPr>
          <w:rFonts w:hAnsi="ＭＳ 明朝" w:hint="eastAsia"/>
          <w:color w:val="000000" w:themeColor="text1"/>
          <w:sz w:val="22"/>
          <w:szCs w:val="22"/>
        </w:rPr>
        <w:t>予定契約電力及び予定使用電力を上回り</w:t>
      </w:r>
      <w:r w:rsidR="00444F97">
        <w:rPr>
          <w:rFonts w:hAnsi="ＭＳ 明朝" w:hint="eastAsia"/>
          <w:color w:val="000000" w:themeColor="text1"/>
          <w:sz w:val="22"/>
          <w:szCs w:val="22"/>
        </w:rPr>
        <w:t>，</w:t>
      </w:r>
      <w:r w:rsidR="00756D52" w:rsidRPr="00756D52">
        <w:rPr>
          <w:rFonts w:hAnsi="ＭＳ 明朝" w:hint="eastAsia"/>
          <w:color w:val="000000" w:themeColor="text1"/>
          <w:sz w:val="22"/>
          <w:szCs w:val="22"/>
        </w:rPr>
        <w:t>又は下回ることができるものとする。</w:t>
      </w:r>
    </w:p>
    <w:p w14:paraId="7C81FF4C" w14:textId="77777777" w:rsidR="00A32752" w:rsidRDefault="008F005C" w:rsidP="002A21AE">
      <w:pPr>
        <w:pStyle w:val="Default"/>
        <w:ind w:left="1"/>
        <w:rPr>
          <w:rFonts w:hAnsi="ＭＳ 明朝"/>
          <w:color w:val="000000" w:themeColor="text1"/>
          <w:sz w:val="22"/>
          <w:szCs w:val="22"/>
        </w:rPr>
      </w:pPr>
      <w:r w:rsidRPr="008F005C">
        <w:rPr>
          <w:rFonts w:hAnsi="ＭＳ 明朝"/>
          <w:color w:val="000000" w:themeColor="text1"/>
          <w:sz w:val="22"/>
          <w:szCs w:val="22"/>
        </w:rPr>
        <w:t>（４）取次店</w:t>
      </w:r>
    </w:p>
    <w:p w14:paraId="7F914C55" w14:textId="51BD999E" w:rsidR="00643C24" w:rsidRDefault="008F005C" w:rsidP="00582091">
      <w:pPr>
        <w:pStyle w:val="Default"/>
        <w:ind w:leftChars="118" w:left="283" w:firstLineChars="65" w:firstLine="143"/>
        <w:rPr>
          <w:rFonts w:hAnsi="ＭＳ 明朝"/>
          <w:color w:val="000000" w:themeColor="text1"/>
          <w:sz w:val="22"/>
          <w:szCs w:val="22"/>
        </w:rPr>
      </w:pPr>
      <w:r w:rsidRPr="008F005C">
        <w:rPr>
          <w:rFonts w:hAnsi="ＭＳ 明朝"/>
          <w:color w:val="000000" w:themeColor="text1"/>
          <w:sz w:val="22"/>
          <w:szCs w:val="22"/>
        </w:rPr>
        <w:t>電気事業法第２条の２の登録を受けた小売電気事業者が取次として入札等に参加する場合は</w:t>
      </w:r>
      <w:r w:rsidR="00444F97">
        <w:rPr>
          <w:rFonts w:hAnsi="ＭＳ 明朝"/>
          <w:color w:val="000000" w:themeColor="text1"/>
          <w:sz w:val="22"/>
          <w:szCs w:val="22"/>
        </w:rPr>
        <w:t>，</w:t>
      </w:r>
      <w:r w:rsidRPr="008F005C">
        <w:rPr>
          <w:rFonts w:hAnsi="ＭＳ 明朝"/>
          <w:color w:val="000000" w:themeColor="text1"/>
          <w:sz w:val="22"/>
          <w:szCs w:val="22"/>
        </w:rPr>
        <w:t>提示した競争価格での供給について最終的な責任を負うこと。</w:t>
      </w:r>
    </w:p>
    <w:p w14:paraId="6D71530D" w14:textId="77777777" w:rsidR="00C44629" w:rsidRDefault="00A32752" w:rsidP="002A21AE">
      <w:pPr>
        <w:pStyle w:val="Default"/>
        <w:ind w:left="1"/>
        <w:rPr>
          <w:rFonts w:hAnsi="ＭＳ 明朝"/>
          <w:color w:val="000000" w:themeColor="text1"/>
          <w:sz w:val="22"/>
          <w:szCs w:val="22"/>
        </w:rPr>
      </w:pPr>
      <w:r w:rsidRPr="00A32752">
        <w:rPr>
          <w:rFonts w:hAnsi="ＭＳ 明朝"/>
          <w:color w:val="000000" w:themeColor="text1"/>
          <w:sz w:val="22"/>
          <w:szCs w:val="22"/>
        </w:rPr>
        <w:t>（５）支払方法</w:t>
      </w:r>
    </w:p>
    <w:p w14:paraId="2F9EF20C" w14:textId="1F8AD3B5" w:rsidR="008F005C" w:rsidRDefault="00A32752" w:rsidP="00C44629">
      <w:pPr>
        <w:pStyle w:val="Default"/>
        <w:ind w:leftChars="100" w:left="240" w:firstLineChars="100" w:firstLine="220"/>
        <w:rPr>
          <w:rFonts w:hAnsi="ＭＳ 明朝"/>
          <w:color w:val="000000" w:themeColor="text1"/>
          <w:sz w:val="22"/>
          <w:szCs w:val="22"/>
        </w:rPr>
      </w:pPr>
      <w:r w:rsidRPr="00A32752">
        <w:rPr>
          <w:rFonts w:hAnsi="ＭＳ 明朝"/>
          <w:color w:val="000000" w:themeColor="text1"/>
          <w:sz w:val="22"/>
          <w:szCs w:val="22"/>
        </w:rPr>
        <w:t>支払方法は</w:t>
      </w:r>
      <w:r w:rsidR="00444F97">
        <w:rPr>
          <w:rFonts w:hAnsi="ＭＳ 明朝"/>
          <w:color w:val="000000" w:themeColor="text1"/>
          <w:sz w:val="22"/>
          <w:szCs w:val="22"/>
        </w:rPr>
        <w:t>，</w:t>
      </w:r>
      <w:r w:rsidRPr="00A32752">
        <w:rPr>
          <w:rFonts w:hAnsi="ＭＳ 明朝"/>
          <w:color w:val="000000" w:themeColor="text1"/>
          <w:sz w:val="22"/>
          <w:szCs w:val="22"/>
        </w:rPr>
        <w:t>発注者が指定する口座へ毎月継続して料金を振り替えるものとし</w:t>
      </w:r>
      <w:r w:rsidR="00444F97">
        <w:rPr>
          <w:rFonts w:hAnsi="ＭＳ 明朝"/>
          <w:color w:val="000000" w:themeColor="text1"/>
          <w:sz w:val="22"/>
          <w:szCs w:val="22"/>
        </w:rPr>
        <w:t>，</w:t>
      </w:r>
      <w:r w:rsidRPr="00A32752">
        <w:rPr>
          <w:rFonts w:hAnsi="ＭＳ 明朝"/>
          <w:color w:val="000000" w:themeColor="text1"/>
          <w:sz w:val="22"/>
          <w:szCs w:val="22"/>
        </w:rPr>
        <w:t>毎月の振替日及び振替日が休日の場合の取り扱いについては受注者が指定する。</w:t>
      </w:r>
    </w:p>
    <w:p w14:paraId="02794564" w14:textId="77777777" w:rsidR="00C44629" w:rsidRDefault="00C44629" w:rsidP="00C44629">
      <w:pPr>
        <w:pStyle w:val="Default"/>
        <w:ind w:leftChars="100" w:left="240" w:firstLineChars="100" w:firstLine="220"/>
        <w:rPr>
          <w:rFonts w:hAnsi="ＭＳ 明朝"/>
          <w:color w:val="000000" w:themeColor="text1"/>
          <w:sz w:val="22"/>
          <w:szCs w:val="22"/>
        </w:rPr>
      </w:pPr>
    </w:p>
    <w:p w14:paraId="33EE6F6F" w14:textId="0CF4089A" w:rsidR="00CF7F53" w:rsidRPr="00582091" w:rsidRDefault="006023A7" w:rsidP="00BC76FA">
      <w:pPr>
        <w:pStyle w:val="Default"/>
        <w:ind w:left="442" w:hangingChars="200" w:hanging="442"/>
        <w:rPr>
          <w:rFonts w:hAnsi="ＭＳ 明朝"/>
          <w:b/>
          <w:bCs/>
          <w:color w:val="000000" w:themeColor="text1"/>
          <w:sz w:val="22"/>
          <w:szCs w:val="22"/>
        </w:rPr>
      </w:pPr>
      <w:r w:rsidRPr="00582091">
        <w:rPr>
          <w:rFonts w:hAnsi="ＭＳ 明朝" w:hint="eastAsia"/>
          <w:b/>
          <w:bCs/>
          <w:color w:val="000000" w:themeColor="text1"/>
          <w:sz w:val="22"/>
          <w:szCs w:val="22"/>
        </w:rPr>
        <w:t>６</w:t>
      </w:r>
      <w:r w:rsidR="0062481C">
        <w:rPr>
          <w:rFonts w:hAnsi="ＭＳ 明朝" w:hint="eastAsia"/>
          <w:b/>
          <w:bCs/>
          <w:color w:val="000000" w:themeColor="text1"/>
          <w:sz w:val="22"/>
          <w:szCs w:val="22"/>
        </w:rPr>
        <w:t>．</w:t>
      </w:r>
      <w:r w:rsidR="00D861D9" w:rsidRPr="00582091">
        <w:rPr>
          <w:rFonts w:hAnsi="ＭＳ 明朝" w:hint="eastAsia"/>
          <w:b/>
          <w:bCs/>
          <w:color w:val="000000" w:themeColor="text1"/>
          <w:sz w:val="22"/>
          <w:szCs w:val="22"/>
        </w:rPr>
        <w:t>重要事項</w:t>
      </w:r>
    </w:p>
    <w:p w14:paraId="2535EFCA" w14:textId="129A249B" w:rsidR="00C92DFD" w:rsidRDefault="00C92DFD" w:rsidP="00187D84">
      <w:pPr>
        <w:pStyle w:val="Default"/>
        <w:ind w:left="440" w:hangingChars="200" w:hanging="440"/>
        <w:rPr>
          <w:rFonts w:hAnsi="ＭＳ 明朝"/>
          <w:color w:val="000000" w:themeColor="text1"/>
          <w:sz w:val="22"/>
          <w:szCs w:val="22"/>
        </w:rPr>
      </w:pPr>
      <w:r w:rsidRPr="4BA02EB2">
        <w:rPr>
          <w:rFonts w:hAnsi="ＭＳ 明朝"/>
          <w:color w:val="000000" w:themeColor="text1"/>
          <w:sz w:val="22"/>
          <w:szCs w:val="22"/>
        </w:rPr>
        <w:t>（１）受注者（候補者を含む。）は</w:t>
      </w:r>
      <w:r w:rsidR="00444F97">
        <w:rPr>
          <w:rFonts w:hAnsi="ＭＳ 明朝"/>
          <w:color w:val="000000" w:themeColor="text1"/>
          <w:sz w:val="22"/>
          <w:szCs w:val="22"/>
        </w:rPr>
        <w:t>，</w:t>
      </w:r>
      <w:r w:rsidRPr="4BA02EB2">
        <w:rPr>
          <w:rFonts w:hAnsi="ＭＳ 明朝"/>
          <w:color w:val="000000" w:themeColor="text1"/>
          <w:sz w:val="22"/>
          <w:szCs w:val="22"/>
        </w:rPr>
        <w:t>次のア</w:t>
      </w:r>
      <w:r w:rsidR="21DA15FF" w:rsidRPr="4BA02EB2">
        <w:rPr>
          <w:rFonts w:hAnsi="ＭＳ 明朝"/>
          <w:color w:val="000000" w:themeColor="text1"/>
          <w:sz w:val="22"/>
          <w:szCs w:val="22"/>
        </w:rPr>
        <w:t>からエ</w:t>
      </w:r>
      <w:r w:rsidRPr="4BA02EB2">
        <w:rPr>
          <w:rFonts w:hAnsi="ＭＳ 明朝"/>
          <w:color w:val="000000" w:themeColor="text1"/>
          <w:sz w:val="22"/>
          <w:szCs w:val="22"/>
        </w:rPr>
        <w:t>に掲げる事項について留意しなければならない。</w:t>
      </w:r>
    </w:p>
    <w:p w14:paraId="181A3143" w14:textId="29E23099" w:rsidR="00C92DFD" w:rsidRDefault="00C92DFD" w:rsidP="00187D84">
      <w:pPr>
        <w:pStyle w:val="Default"/>
        <w:ind w:leftChars="200" w:left="700" w:hangingChars="100" w:hanging="220"/>
        <w:rPr>
          <w:rFonts w:hAnsi="ＭＳ 明朝"/>
          <w:color w:val="000000" w:themeColor="text1"/>
          <w:sz w:val="22"/>
          <w:szCs w:val="22"/>
        </w:rPr>
      </w:pPr>
      <w:r w:rsidRPr="00C92DFD">
        <w:rPr>
          <w:rFonts w:hAnsi="ＭＳ 明朝"/>
          <w:color w:val="000000" w:themeColor="text1"/>
          <w:sz w:val="22"/>
          <w:szCs w:val="22"/>
        </w:rPr>
        <w:t>ア　該当地域の送配電事業者定める託送料金</w:t>
      </w:r>
      <w:r w:rsidR="00444F97">
        <w:rPr>
          <w:rFonts w:hAnsi="ＭＳ 明朝"/>
          <w:color w:val="000000" w:themeColor="text1"/>
          <w:sz w:val="22"/>
          <w:szCs w:val="22"/>
        </w:rPr>
        <w:t>，</w:t>
      </w:r>
      <w:r w:rsidRPr="00C92DFD">
        <w:rPr>
          <w:rFonts w:hAnsi="ＭＳ 明朝"/>
          <w:color w:val="000000" w:themeColor="text1"/>
          <w:sz w:val="22"/>
          <w:szCs w:val="22"/>
        </w:rPr>
        <w:t>損失率</w:t>
      </w:r>
      <w:r w:rsidR="00444F97">
        <w:rPr>
          <w:rFonts w:hAnsi="ＭＳ 明朝"/>
          <w:color w:val="000000" w:themeColor="text1"/>
          <w:sz w:val="22"/>
          <w:szCs w:val="22"/>
        </w:rPr>
        <w:t>，</w:t>
      </w:r>
      <w:r w:rsidRPr="00C92DFD">
        <w:rPr>
          <w:rFonts w:hAnsi="ＭＳ 明朝"/>
          <w:color w:val="000000" w:themeColor="text1"/>
          <w:sz w:val="22"/>
          <w:szCs w:val="22"/>
        </w:rPr>
        <w:t>離島ユニバーサルサービス単価の見直し</w:t>
      </w:r>
      <w:r w:rsidR="00444F97">
        <w:rPr>
          <w:rFonts w:hAnsi="ＭＳ 明朝"/>
          <w:color w:val="000000" w:themeColor="text1"/>
          <w:sz w:val="22"/>
          <w:szCs w:val="22"/>
        </w:rPr>
        <w:t>，</w:t>
      </w:r>
      <w:r w:rsidRPr="00C92DFD">
        <w:rPr>
          <w:rFonts w:hAnsi="ＭＳ 明朝"/>
          <w:color w:val="000000" w:themeColor="text1"/>
          <w:sz w:val="22"/>
          <w:szCs w:val="22"/>
        </w:rPr>
        <w:t>年度をまたぐ契約においては容量拠出金の負担額変更</w:t>
      </w:r>
      <w:r w:rsidR="00444F97">
        <w:rPr>
          <w:rFonts w:hAnsi="ＭＳ 明朝"/>
          <w:color w:val="000000" w:themeColor="text1"/>
          <w:sz w:val="22"/>
          <w:szCs w:val="22"/>
        </w:rPr>
        <w:t>，</w:t>
      </w:r>
      <w:r w:rsidRPr="00C92DFD">
        <w:rPr>
          <w:rFonts w:hAnsi="ＭＳ 明朝"/>
          <w:color w:val="000000" w:themeColor="text1"/>
          <w:sz w:val="22"/>
          <w:szCs w:val="22"/>
        </w:rPr>
        <w:t>もしくは制度改正により契約単価の変更が生じる場合は</w:t>
      </w:r>
      <w:r w:rsidR="00444F97">
        <w:rPr>
          <w:rFonts w:hAnsi="ＭＳ 明朝"/>
          <w:color w:val="000000" w:themeColor="text1"/>
          <w:sz w:val="22"/>
          <w:szCs w:val="22"/>
        </w:rPr>
        <w:t>，</w:t>
      </w:r>
      <w:r w:rsidRPr="00C92DFD">
        <w:rPr>
          <w:rFonts w:hAnsi="ＭＳ 明朝"/>
          <w:color w:val="000000" w:themeColor="text1"/>
          <w:sz w:val="22"/>
          <w:szCs w:val="22"/>
        </w:rPr>
        <w:t>発注者へ事前に協議を申し入れるものとする。</w:t>
      </w:r>
    </w:p>
    <w:p w14:paraId="092A5EF7" w14:textId="4A1102E4" w:rsidR="00F7278B" w:rsidRDefault="00C92DFD" w:rsidP="006A5697">
      <w:pPr>
        <w:pStyle w:val="Default"/>
        <w:ind w:leftChars="200" w:left="700" w:hangingChars="100" w:hanging="220"/>
      </w:pPr>
      <w:r w:rsidRPr="4BA02EB2">
        <w:rPr>
          <w:rFonts w:hAnsi="ＭＳ 明朝"/>
          <w:color w:val="000000" w:themeColor="text1"/>
          <w:sz w:val="22"/>
          <w:szCs w:val="22"/>
        </w:rPr>
        <w:t>イ　協議の結果</w:t>
      </w:r>
      <w:r w:rsidR="00444F97">
        <w:rPr>
          <w:rFonts w:hAnsi="ＭＳ 明朝"/>
          <w:color w:val="000000" w:themeColor="text1"/>
          <w:sz w:val="22"/>
          <w:szCs w:val="22"/>
        </w:rPr>
        <w:t>，</w:t>
      </w:r>
      <w:r w:rsidRPr="4BA02EB2">
        <w:rPr>
          <w:rFonts w:hAnsi="ＭＳ 明朝"/>
          <w:color w:val="000000" w:themeColor="text1"/>
          <w:sz w:val="22"/>
          <w:szCs w:val="22"/>
        </w:rPr>
        <w:t>申し入れが不成立となった場合は</w:t>
      </w:r>
      <w:r w:rsidR="00444F97">
        <w:rPr>
          <w:rFonts w:hAnsi="ＭＳ 明朝"/>
          <w:color w:val="000000" w:themeColor="text1"/>
          <w:sz w:val="22"/>
          <w:szCs w:val="22"/>
        </w:rPr>
        <w:t>，</w:t>
      </w:r>
      <w:r w:rsidRPr="4BA02EB2">
        <w:rPr>
          <w:rFonts w:hAnsi="ＭＳ 明朝"/>
          <w:color w:val="000000" w:themeColor="text1"/>
          <w:sz w:val="22"/>
          <w:szCs w:val="22"/>
        </w:rPr>
        <w:t>当該契約の締結を取りやめ</w:t>
      </w:r>
      <w:r w:rsidR="00444F97">
        <w:rPr>
          <w:rFonts w:hAnsi="ＭＳ 明朝"/>
          <w:color w:val="000000" w:themeColor="text1"/>
          <w:sz w:val="22"/>
          <w:szCs w:val="22"/>
        </w:rPr>
        <w:t>，</w:t>
      </w:r>
      <w:r w:rsidRPr="4BA02EB2">
        <w:rPr>
          <w:rFonts w:hAnsi="ＭＳ 明朝"/>
          <w:color w:val="000000" w:themeColor="text1"/>
          <w:sz w:val="22"/>
          <w:szCs w:val="22"/>
        </w:rPr>
        <w:t>又は解除するものとする。この場合において</w:t>
      </w:r>
      <w:r w:rsidR="00444F97">
        <w:rPr>
          <w:rFonts w:hAnsi="ＭＳ 明朝"/>
          <w:color w:val="000000" w:themeColor="text1"/>
          <w:sz w:val="22"/>
          <w:szCs w:val="22"/>
        </w:rPr>
        <w:t>，</w:t>
      </w:r>
      <w:r w:rsidRPr="4BA02EB2">
        <w:rPr>
          <w:rFonts w:hAnsi="ＭＳ 明朝"/>
          <w:color w:val="000000" w:themeColor="text1"/>
          <w:sz w:val="22"/>
          <w:szCs w:val="22"/>
        </w:rPr>
        <w:t>当該理由による契約の取りやめ又は解除を理由とする違約金等の請求は認めないものとする。</w:t>
      </w:r>
    </w:p>
    <w:p w14:paraId="7B158A70" w14:textId="7E0BF5E9" w:rsidR="4B726291" w:rsidRDefault="4B726291" w:rsidP="55BA2798">
      <w:pPr>
        <w:pStyle w:val="Default"/>
        <w:ind w:leftChars="200" w:left="700" w:hangingChars="100" w:hanging="220"/>
        <w:rPr>
          <w:rFonts w:hAnsi="ＭＳ 明朝"/>
          <w:color w:val="000000" w:themeColor="text1"/>
          <w:sz w:val="22"/>
          <w:szCs w:val="22"/>
        </w:rPr>
      </w:pPr>
      <w:commentRangeStart w:id="5"/>
      <w:commentRangeStart w:id="6"/>
      <w:commentRangeStart w:id="7"/>
      <w:r w:rsidRPr="3941EA87">
        <w:rPr>
          <w:rFonts w:hAnsi="ＭＳ 明朝"/>
          <w:color w:val="000000" w:themeColor="text1"/>
          <w:sz w:val="22"/>
          <w:szCs w:val="22"/>
        </w:rPr>
        <w:t>ウ　受注者は</w:t>
      </w:r>
      <w:r w:rsidR="00444F97">
        <w:rPr>
          <w:rFonts w:hAnsi="ＭＳ 明朝"/>
          <w:color w:val="000000" w:themeColor="text1"/>
          <w:sz w:val="22"/>
          <w:szCs w:val="22"/>
        </w:rPr>
        <w:t>，</w:t>
      </w:r>
      <w:r w:rsidRPr="3941EA87">
        <w:rPr>
          <w:rFonts w:hAnsi="ＭＳ 明朝"/>
          <w:color w:val="000000" w:themeColor="text1"/>
          <w:sz w:val="22"/>
          <w:szCs w:val="22"/>
        </w:rPr>
        <w:t>省庁</w:t>
      </w:r>
      <w:r w:rsidR="00444F97">
        <w:rPr>
          <w:rFonts w:hAnsi="ＭＳ 明朝"/>
          <w:color w:val="000000" w:themeColor="text1"/>
          <w:sz w:val="22"/>
          <w:szCs w:val="22"/>
        </w:rPr>
        <w:t>，</w:t>
      </w:r>
      <w:r w:rsidRPr="3941EA87">
        <w:rPr>
          <w:rFonts w:hAnsi="ＭＳ 明朝"/>
          <w:color w:val="000000" w:themeColor="text1"/>
          <w:sz w:val="22"/>
          <w:szCs w:val="22"/>
        </w:rPr>
        <w:t>広域自治体又は基礎自治体</w:t>
      </w:r>
      <w:r w:rsidR="00444F97">
        <w:rPr>
          <w:rFonts w:hAnsi="ＭＳ 明朝"/>
          <w:color w:val="000000" w:themeColor="text1"/>
          <w:sz w:val="22"/>
          <w:szCs w:val="22"/>
        </w:rPr>
        <w:t>，</w:t>
      </w:r>
      <w:r w:rsidRPr="3941EA87">
        <w:rPr>
          <w:rFonts w:hAnsi="ＭＳ 明朝"/>
          <w:color w:val="000000" w:themeColor="text1"/>
          <w:sz w:val="22"/>
          <w:szCs w:val="22"/>
        </w:rPr>
        <w:t>外郭団体等</w:t>
      </w:r>
      <w:r w:rsidR="16183B6F" w:rsidRPr="3941EA87">
        <w:rPr>
          <w:rFonts w:hAnsi="ＭＳ 明朝"/>
          <w:color w:val="000000" w:themeColor="text1"/>
          <w:sz w:val="22"/>
          <w:szCs w:val="22"/>
        </w:rPr>
        <w:t>（官公庁所有施設）</w:t>
      </w:r>
      <w:r w:rsidRPr="3941EA87">
        <w:rPr>
          <w:rFonts w:hAnsi="ＭＳ 明朝"/>
          <w:color w:val="000000" w:themeColor="text1"/>
          <w:sz w:val="22"/>
          <w:szCs w:val="22"/>
        </w:rPr>
        <w:t>のいずれかに対し</w:t>
      </w:r>
      <w:r w:rsidR="00444F97">
        <w:rPr>
          <w:rFonts w:hAnsi="ＭＳ 明朝"/>
          <w:color w:val="000000" w:themeColor="text1"/>
          <w:sz w:val="22"/>
          <w:szCs w:val="22"/>
        </w:rPr>
        <w:t>，</w:t>
      </w:r>
      <w:r w:rsidR="00757180" w:rsidRPr="3941EA87">
        <w:rPr>
          <w:rFonts w:hAnsi="ＭＳ 明朝"/>
          <w:color w:val="000000" w:themeColor="text1"/>
          <w:sz w:val="22"/>
          <w:szCs w:val="22"/>
        </w:rPr>
        <w:t>直近</w:t>
      </w:r>
      <w:r w:rsidR="70376C3B" w:rsidRPr="3941EA87">
        <w:rPr>
          <w:rFonts w:hAnsi="ＭＳ 明朝"/>
          <w:color w:val="000000" w:themeColor="text1"/>
          <w:sz w:val="22"/>
          <w:szCs w:val="22"/>
        </w:rPr>
        <w:t>１年以上の</w:t>
      </w:r>
      <w:r w:rsidRPr="3941EA87">
        <w:rPr>
          <w:rFonts w:hAnsi="ＭＳ 明朝"/>
          <w:color w:val="000000" w:themeColor="text1"/>
          <w:sz w:val="22"/>
          <w:szCs w:val="22"/>
        </w:rPr>
        <w:t>電力供給実績を有すること。また</w:t>
      </w:r>
      <w:r w:rsidR="00444F97">
        <w:rPr>
          <w:rFonts w:hAnsi="ＭＳ 明朝"/>
          <w:color w:val="000000" w:themeColor="text1"/>
          <w:sz w:val="22"/>
          <w:szCs w:val="22"/>
        </w:rPr>
        <w:t>，</w:t>
      </w:r>
      <w:r w:rsidRPr="3941EA87">
        <w:rPr>
          <w:rFonts w:hAnsi="ＭＳ 明朝"/>
          <w:color w:val="000000" w:themeColor="text1"/>
          <w:sz w:val="22"/>
          <w:szCs w:val="22"/>
        </w:rPr>
        <w:t>当該電力供給実績については</w:t>
      </w:r>
      <w:r w:rsidR="00444F97">
        <w:rPr>
          <w:rFonts w:hAnsi="ＭＳ 明朝"/>
          <w:color w:val="000000" w:themeColor="text1"/>
          <w:sz w:val="22"/>
          <w:szCs w:val="22"/>
        </w:rPr>
        <w:t>，</w:t>
      </w:r>
      <w:r w:rsidRPr="3941EA87">
        <w:rPr>
          <w:rFonts w:hAnsi="ＭＳ 明朝"/>
          <w:color w:val="000000" w:themeColor="text1"/>
          <w:sz w:val="22"/>
          <w:szCs w:val="22"/>
        </w:rPr>
        <w:t>供給先名称及び契約件名</w:t>
      </w:r>
      <w:r w:rsidR="00444F97">
        <w:rPr>
          <w:rFonts w:hAnsi="ＭＳ 明朝"/>
          <w:color w:val="000000" w:themeColor="text1"/>
          <w:sz w:val="22"/>
          <w:szCs w:val="22"/>
        </w:rPr>
        <w:t>，</w:t>
      </w:r>
      <w:r w:rsidR="4994FE1A" w:rsidRPr="3941EA87">
        <w:rPr>
          <w:rFonts w:hAnsi="ＭＳ 明朝"/>
          <w:color w:val="000000" w:themeColor="text1"/>
          <w:sz w:val="22"/>
          <w:szCs w:val="22"/>
        </w:rPr>
        <w:t>供給期間</w:t>
      </w:r>
      <w:r w:rsidRPr="3941EA87">
        <w:rPr>
          <w:rFonts w:hAnsi="ＭＳ 明朝"/>
          <w:color w:val="000000" w:themeColor="text1"/>
          <w:sz w:val="22"/>
          <w:szCs w:val="22"/>
        </w:rPr>
        <w:t>を記載した書類を</w:t>
      </w:r>
      <w:r w:rsidR="00444F97">
        <w:rPr>
          <w:rFonts w:hAnsi="ＭＳ 明朝"/>
          <w:color w:val="000000" w:themeColor="text1"/>
          <w:sz w:val="22"/>
          <w:szCs w:val="22"/>
        </w:rPr>
        <w:t>，</w:t>
      </w:r>
      <w:r w:rsidRPr="3941EA87">
        <w:rPr>
          <w:rFonts w:hAnsi="ＭＳ 明朝"/>
          <w:color w:val="000000" w:themeColor="text1"/>
          <w:sz w:val="22"/>
          <w:szCs w:val="22"/>
        </w:rPr>
        <w:t>見積書提出時に併せて任意様式により提出するものとする。</w:t>
      </w:r>
      <w:commentRangeEnd w:id="5"/>
      <w:r w:rsidRPr="3941EA87">
        <w:rPr>
          <w:rStyle w:val="ad"/>
          <w:rFonts w:hAnsi="ＭＳ 明朝"/>
          <w:color w:val="000000" w:themeColor="text1"/>
          <w:sz w:val="22"/>
          <w:szCs w:val="22"/>
        </w:rPr>
        <w:commentReference w:id="5"/>
      </w:r>
      <w:r w:rsidRPr="3941EA87">
        <w:rPr>
          <w:rFonts w:hAnsi="ＭＳ 明朝"/>
          <w:color w:val="000000" w:themeColor="text1"/>
          <w:sz w:val="22"/>
          <w:szCs w:val="22"/>
        </w:rPr>
        <w:t xml:space="preserve"> </w:t>
      </w:r>
      <w:commentRangeEnd w:id="6"/>
      <w:r>
        <w:rPr>
          <w:rStyle w:val="ad"/>
          <w:rFonts w:hAnsi="ＭＳ 明朝"/>
          <w:color w:val="000000" w:themeColor="text1"/>
          <w:sz w:val="22"/>
          <w:szCs w:val="22"/>
        </w:rPr>
        <w:commentReference w:id="6"/>
      </w:r>
      <w:commentRangeEnd w:id="7"/>
      <w:r>
        <w:rPr>
          <w:rStyle w:val="ad"/>
          <w:rFonts w:hAnsi="ＭＳ 明朝"/>
          <w:color w:val="000000" w:themeColor="text1"/>
          <w:sz w:val="22"/>
          <w:szCs w:val="22"/>
        </w:rPr>
        <w:commentReference w:id="7"/>
      </w:r>
    </w:p>
    <w:p w14:paraId="3AD99D8E" w14:textId="559131FB" w:rsidR="4B726291" w:rsidRDefault="4B726291" w:rsidP="4BA02EB2">
      <w:pPr>
        <w:pStyle w:val="Default"/>
        <w:ind w:leftChars="200" w:left="700" w:hangingChars="100" w:hanging="220"/>
      </w:pPr>
      <w:commentRangeStart w:id="8"/>
      <w:r w:rsidRPr="4BA02EB2">
        <w:rPr>
          <w:rFonts w:hAnsi="ＭＳ 明朝"/>
          <w:color w:val="000000" w:themeColor="text1"/>
          <w:sz w:val="22"/>
          <w:szCs w:val="22"/>
        </w:rPr>
        <w:t>エ　受注者は</w:t>
      </w:r>
      <w:r w:rsidR="00444F97">
        <w:rPr>
          <w:rFonts w:hAnsi="ＭＳ 明朝"/>
          <w:color w:val="000000" w:themeColor="text1"/>
          <w:sz w:val="22"/>
          <w:szCs w:val="22"/>
        </w:rPr>
        <w:t>，</w:t>
      </w:r>
      <w:r w:rsidRPr="4BA02EB2">
        <w:rPr>
          <w:rFonts w:hAnsi="ＭＳ 明朝"/>
          <w:color w:val="000000" w:themeColor="text1"/>
          <w:sz w:val="22"/>
          <w:szCs w:val="22"/>
        </w:rPr>
        <w:t>直近１年以内に債務超過の状態にないこと</w:t>
      </w:r>
      <w:r w:rsidR="00444F97">
        <w:rPr>
          <w:rFonts w:hAnsi="ＭＳ 明朝"/>
          <w:color w:val="000000" w:themeColor="text1"/>
          <w:sz w:val="22"/>
          <w:szCs w:val="22"/>
        </w:rPr>
        <w:t>，</w:t>
      </w:r>
      <w:r w:rsidRPr="4BA02EB2">
        <w:rPr>
          <w:rFonts w:hAnsi="ＭＳ 明朝"/>
          <w:color w:val="000000" w:themeColor="text1"/>
          <w:sz w:val="22"/>
          <w:szCs w:val="22"/>
        </w:rPr>
        <w:t xml:space="preserve">また会社更生法の適用 </w:t>
      </w:r>
    </w:p>
    <w:p w14:paraId="51D134CD" w14:textId="2520FD79" w:rsidR="4B726291" w:rsidRDefault="4B726291" w:rsidP="4BA02EB2">
      <w:pPr>
        <w:pStyle w:val="Default"/>
        <w:ind w:leftChars="200" w:left="700" w:hangingChars="100" w:hanging="220"/>
      </w:pPr>
      <w:r w:rsidRPr="4BA02EB2">
        <w:rPr>
          <w:rFonts w:hAnsi="ＭＳ 明朝"/>
          <w:color w:val="000000" w:themeColor="text1"/>
          <w:sz w:val="22"/>
          <w:szCs w:val="22"/>
        </w:rPr>
        <w:t>を受けていないこと。</w:t>
      </w:r>
      <w:commentRangeEnd w:id="8"/>
      <w:r w:rsidRPr="4BA02EB2">
        <w:rPr>
          <w:rStyle w:val="ad"/>
          <w:rFonts w:hAnsi="ＭＳ 明朝"/>
          <w:color w:val="000000" w:themeColor="text1"/>
          <w:sz w:val="22"/>
          <w:szCs w:val="22"/>
        </w:rPr>
        <w:commentReference w:id="8"/>
      </w:r>
      <w:r w:rsidRPr="4BA02EB2">
        <w:rPr>
          <w:rFonts w:hAnsi="ＭＳ 明朝"/>
          <w:color w:val="000000" w:themeColor="text1"/>
          <w:sz w:val="22"/>
          <w:szCs w:val="22"/>
        </w:rPr>
        <w:t xml:space="preserve"> </w:t>
      </w:r>
      <w:r w:rsidR="0FDE83C1" w:rsidRPr="4BA02EB2">
        <w:rPr>
          <w:rFonts w:hAnsi="ＭＳ 明朝"/>
          <w:color w:val="000000" w:themeColor="text1"/>
          <w:sz w:val="22"/>
          <w:szCs w:val="22"/>
        </w:rPr>
        <w:t xml:space="preserve">　</w:t>
      </w:r>
    </w:p>
    <w:p w14:paraId="7EE8DC6B" w14:textId="77777777" w:rsidR="000F19E7" w:rsidRDefault="000F19E7" w:rsidP="00BC76FA">
      <w:pPr>
        <w:pStyle w:val="Default"/>
        <w:ind w:left="440" w:hangingChars="200" w:hanging="440"/>
        <w:rPr>
          <w:rFonts w:hAnsi="ＭＳ 明朝"/>
          <w:color w:val="000000" w:themeColor="text1"/>
          <w:sz w:val="22"/>
          <w:szCs w:val="22"/>
        </w:rPr>
      </w:pPr>
      <w:r w:rsidRPr="000F19E7">
        <w:rPr>
          <w:rFonts w:hAnsi="ＭＳ 明朝"/>
          <w:color w:val="000000" w:themeColor="text1"/>
          <w:sz w:val="22"/>
          <w:szCs w:val="22"/>
        </w:rPr>
        <w:t>（２）その他</w:t>
      </w:r>
    </w:p>
    <w:p w14:paraId="312B2E82" w14:textId="74B63FDD" w:rsidR="00BC76FA" w:rsidRDefault="000F19E7" w:rsidP="006A5697">
      <w:pPr>
        <w:pStyle w:val="Default"/>
        <w:ind w:leftChars="200" w:left="480"/>
        <w:rPr>
          <w:rFonts w:hAnsi="ＭＳ 明朝"/>
          <w:color w:val="000000" w:themeColor="text1"/>
          <w:sz w:val="22"/>
          <w:szCs w:val="22"/>
        </w:rPr>
      </w:pPr>
      <w:r w:rsidRPr="000F19E7">
        <w:rPr>
          <w:rFonts w:hAnsi="ＭＳ 明朝"/>
          <w:color w:val="000000" w:themeColor="text1"/>
          <w:sz w:val="22"/>
          <w:szCs w:val="22"/>
        </w:rPr>
        <w:t>力率の変動</w:t>
      </w:r>
      <w:r w:rsidR="00444F97">
        <w:rPr>
          <w:rFonts w:hAnsi="ＭＳ 明朝"/>
          <w:color w:val="000000" w:themeColor="text1"/>
          <w:sz w:val="22"/>
          <w:szCs w:val="22"/>
        </w:rPr>
        <w:t>，</w:t>
      </w:r>
      <w:r w:rsidRPr="000F19E7">
        <w:rPr>
          <w:rFonts w:hAnsi="ＭＳ 明朝"/>
          <w:color w:val="000000" w:themeColor="text1"/>
          <w:sz w:val="22"/>
          <w:szCs w:val="22"/>
        </w:rPr>
        <w:t>その他の要因による電気料金の調整この仕様書に定めのない事項については</w:t>
      </w:r>
      <w:r w:rsidR="00444F97">
        <w:rPr>
          <w:rFonts w:hAnsi="ＭＳ 明朝"/>
          <w:color w:val="000000" w:themeColor="text1"/>
          <w:sz w:val="22"/>
          <w:szCs w:val="22"/>
        </w:rPr>
        <w:t>，</w:t>
      </w:r>
      <w:r w:rsidRPr="000F19E7">
        <w:rPr>
          <w:rFonts w:hAnsi="ＭＳ 明朝"/>
          <w:color w:val="000000" w:themeColor="text1"/>
          <w:sz w:val="22"/>
          <w:szCs w:val="22"/>
        </w:rPr>
        <w:t>当該地域を管轄するみなし小売電気事業者の標準供給条件を基準として</w:t>
      </w:r>
      <w:r w:rsidR="00444F97">
        <w:rPr>
          <w:rFonts w:hAnsi="ＭＳ 明朝"/>
          <w:color w:val="000000" w:themeColor="text1"/>
          <w:sz w:val="22"/>
          <w:szCs w:val="22"/>
        </w:rPr>
        <w:t>，</w:t>
      </w:r>
      <w:r w:rsidRPr="000F19E7">
        <w:rPr>
          <w:rFonts w:hAnsi="ＭＳ 明朝"/>
          <w:color w:val="000000" w:themeColor="text1"/>
          <w:sz w:val="22"/>
          <w:szCs w:val="22"/>
        </w:rPr>
        <w:t>発注者及び受注者で協議して別途定める。</w:t>
      </w:r>
    </w:p>
    <w:p w14:paraId="5278A070" w14:textId="3614AC20" w:rsidR="00990005" w:rsidRDefault="00F7278B" w:rsidP="00F7278B">
      <w:pPr>
        <w:pStyle w:val="Default"/>
        <w:ind w:left="440" w:hangingChars="200" w:hanging="440"/>
        <w:jc w:val="right"/>
        <w:rPr>
          <w:rFonts w:hAnsi="ＭＳ 明朝"/>
          <w:color w:val="000000" w:themeColor="text1"/>
          <w:sz w:val="22"/>
          <w:szCs w:val="22"/>
        </w:rPr>
      </w:pPr>
      <w:r>
        <w:rPr>
          <w:rFonts w:hAnsi="ＭＳ 明朝" w:hint="eastAsia"/>
          <w:color w:val="000000" w:themeColor="text1"/>
          <w:sz w:val="22"/>
          <w:szCs w:val="22"/>
        </w:rPr>
        <w:t>以　上</w:t>
      </w:r>
    </w:p>
    <w:sectPr w:rsidR="00990005" w:rsidSect="00BF1999">
      <w:pgSz w:w="11906" w:h="16838" w:code="9"/>
      <w:pgMar w:top="1134" w:right="1247" w:bottom="851" w:left="1247"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水上 梓" w:date="2026-05-27T23:47:00Z" w:initials="梓水">
    <w:p w14:paraId="7793D8ED" w14:textId="77777777" w:rsidR="005D3CE0" w:rsidRDefault="00CA3D3A" w:rsidP="005D3CE0">
      <w:pPr>
        <w:pStyle w:val="ab"/>
      </w:pPr>
      <w:r>
        <w:rPr>
          <w:rStyle w:val="ad"/>
        </w:rPr>
        <w:annotationRef/>
      </w:r>
      <w:r w:rsidR="005D3CE0">
        <w:rPr>
          <w:color w:val="242424"/>
          <w:highlight w:val="white"/>
        </w:rPr>
        <w:t>調整事項８－１４「環境メニュー実績報告方法 」→③求める（任意様式可）の内容を反映しております。別紙２については「特定電源割当証明書」を添付予定です。別途ご案内いたします。</w:t>
      </w:r>
      <w:r w:rsidR="005D3CE0">
        <w:t xml:space="preserve"> </w:t>
      </w:r>
    </w:p>
  </w:comment>
  <w:comment w:id="2" w:author="水上 梓" w:date="2026-05-27T22:53:00Z" w:initials="水梓">
    <w:p w14:paraId="5EDAB73D" w14:textId="791CA4AB" w:rsidR="00B85DB5" w:rsidRDefault="0086478F">
      <w:r>
        <w:annotationRef/>
      </w:r>
      <w:r w:rsidRPr="42F70BCE">
        <w:t>調整事項８－１５「燃料調整費の変更</w:t>
      </w:r>
    </w:p>
    <w:p w14:paraId="6087A3C7" w14:textId="67AC8942" w:rsidR="00B85DB5" w:rsidRDefault="0086478F">
      <w:r w:rsidRPr="692FE6E7">
        <w:t>」について</w:t>
      </w:r>
    </w:p>
    <w:p w14:paraId="02456B34" w14:textId="0392EE4D" w:rsidR="00B85DB5" w:rsidRDefault="0086478F">
      <w:r w:rsidRPr="1F845856">
        <w:t>→</w:t>
      </w:r>
      <w:r w:rsidRPr="1F845856">
        <w:t>旧一電燃調の場合：算定諸元の変更を認める（東京電力が算定諸元を変更した場合は</w:t>
      </w:r>
      <w:r w:rsidR="00444F97">
        <w:t>，</w:t>
      </w:r>
      <w:r w:rsidRPr="1F845856">
        <w:t>それに準じて変更を認める形とする）</w:t>
      </w:r>
    </w:p>
    <w:p w14:paraId="1FD90379" w14:textId="3C8B9CAD" w:rsidR="00B85DB5" w:rsidRDefault="0086478F">
      <w:r w:rsidRPr="4A880215">
        <w:t>独自燃調の場合：算定諸元の変更は認めない</w:t>
      </w:r>
      <w:r w:rsidRPr="4A880215">
        <w:t xml:space="preserve"> </w:t>
      </w:r>
    </w:p>
  </w:comment>
  <w:comment w:id="3" w:author="大原 弦太" w:date="2026-05-22T12:02:00Z" w:initials="弦大">
    <w:p w14:paraId="7A2368E9" w14:textId="77777777" w:rsidR="00864287" w:rsidRDefault="00864287" w:rsidP="00864287">
      <w:pPr>
        <w:pStyle w:val="ab"/>
      </w:pPr>
      <w:r>
        <w:rPr>
          <w:rStyle w:val="ad"/>
        </w:rPr>
        <w:annotationRef/>
      </w:r>
      <w:r>
        <w:t>8-17　年度越え分については認める</w:t>
      </w:r>
    </w:p>
  </w:comment>
  <w:comment w:id="4" w:author="大原 弦太" w:date="2026-05-22T12:01:00Z" w:initials="弦大">
    <w:p w14:paraId="0734738D" w14:textId="77777777" w:rsidR="00D575AF" w:rsidRDefault="00D575AF" w:rsidP="00D575AF">
      <w:pPr>
        <w:pStyle w:val="ab"/>
      </w:pPr>
      <w:r>
        <w:rPr>
          <w:rStyle w:val="ad"/>
        </w:rPr>
        <w:annotationRef/>
      </w:r>
      <w:r>
        <w:t>8-19　請求書様式に条件あり</w:t>
      </w:r>
    </w:p>
  </w:comment>
  <w:comment w:id="5" w:author="水上 梓" w:date="2026-05-27T23:01:00Z" w:initials="水梓">
    <w:p w14:paraId="752AC4A0" w14:textId="490A782A" w:rsidR="00B85DB5" w:rsidRDefault="0086478F">
      <w:r>
        <w:annotationRef/>
      </w:r>
      <w:r w:rsidRPr="7ACD1A53">
        <w:t>調整事項７－５「官公庁自治体への供給実績</w:t>
      </w:r>
    </w:p>
    <w:p w14:paraId="5D96253C" w14:textId="3F860246" w:rsidR="00B85DB5" w:rsidRDefault="0086478F">
      <w:r w:rsidRPr="6F25C58D">
        <w:t>」</w:t>
      </w:r>
      <w:r w:rsidRPr="6F25C58D">
        <w:t>→</w:t>
      </w:r>
      <w:r w:rsidRPr="6F25C58D">
        <w:t>省庁</w:t>
      </w:r>
      <w:r w:rsidR="00444F97">
        <w:t>，</w:t>
      </w:r>
      <w:r w:rsidRPr="6F25C58D">
        <w:t>広域自治体</w:t>
      </w:r>
      <w:r w:rsidR="00444F97">
        <w:t>，</w:t>
      </w:r>
      <w:r w:rsidRPr="6F25C58D">
        <w:t>基礎自治体</w:t>
      </w:r>
      <w:r w:rsidR="00444F97">
        <w:t>，</w:t>
      </w:r>
      <w:r w:rsidRPr="6F25C58D">
        <w:t>外郭団体等の供給実績を求める</w:t>
      </w:r>
    </w:p>
  </w:comment>
  <w:comment w:id="6" w:author="成瀬 佑太" w:date="2026-05-28T12:18:00Z" w:initials="成佑">
    <w:p w14:paraId="603A58C5" w14:textId="134F5BEA" w:rsidR="0053446F" w:rsidRDefault="0086478F">
      <w:r>
        <w:annotationRef/>
      </w:r>
      <w:r w:rsidRPr="4257E2C4">
        <w:t>公告と同じでいつからいつまでの供給実績か</w:t>
      </w:r>
    </w:p>
  </w:comment>
  <w:comment w:id="7" w:author="大原 弦太" w:date="2026-05-29T09:08:00Z" w:initials="弦大">
    <w:p w14:paraId="360FCA03" w14:textId="77777777" w:rsidR="00814CAC" w:rsidRDefault="00814CAC" w:rsidP="00814CAC">
      <w:pPr>
        <w:pStyle w:val="ab"/>
      </w:pPr>
      <w:r>
        <w:rPr>
          <w:rStyle w:val="ad"/>
        </w:rPr>
        <w:annotationRef/>
      </w:r>
      <w:r>
        <w:t>「直近」を追記しました</w:t>
      </w:r>
    </w:p>
  </w:comment>
  <w:comment w:id="8" w:author="水上 梓" w:date="2026-05-27T23:01:00Z" w:initials="水梓">
    <w:p w14:paraId="6E243E3C" w14:textId="2E787762" w:rsidR="00B85DB5" w:rsidRDefault="0086478F">
      <w:r>
        <w:annotationRef/>
      </w:r>
      <w:r w:rsidRPr="0D7DFDCB">
        <w:t>調整事項７－６「債務超過等」</w:t>
      </w:r>
      <w:r w:rsidRPr="0D7DFDCB">
        <w:t>→</w:t>
      </w:r>
      <w:r w:rsidRPr="0D7DFDCB">
        <w:t>直近１年以内に債務超過・会社更生法の適用になっていないこと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93D8ED" w15:done="0"/>
  <w15:commentEx w15:paraId="1FD90379" w15:done="0"/>
  <w15:commentEx w15:paraId="7A2368E9" w15:done="0"/>
  <w15:commentEx w15:paraId="0734738D" w15:done="0"/>
  <w15:commentEx w15:paraId="5D96253C" w15:done="0"/>
  <w15:commentEx w15:paraId="603A58C5" w15:done="1"/>
  <w15:commentEx w15:paraId="360FCA03" w15:paraIdParent="603A58C5" w15:done="1"/>
  <w15:commentEx w15:paraId="6E243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3829D8" w16cex:dateUtc="2026-05-27T14:47:00Z"/>
  <w16cex:commentExtensible w16cex:durableId="521E83FC" w16cex:dateUtc="2026-05-27T13:53:00Z"/>
  <w16cex:commentExtensible w16cex:durableId="78369297" w16cex:dateUtc="2026-05-22T03:02:00Z"/>
  <w16cex:commentExtensible w16cex:durableId="6B7B2E4B" w16cex:dateUtc="2026-05-22T03:01:00Z"/>
  <w16cex:commentExtensible w16cex:durableId="6DCA19A7" w16cex:dateUtc="2026-05-27T14:01:00Z"/>
  <w16cex:commentExtensible w16cex:durableId="3A813B88" w16cex:dateUtc="2026-05-28T03:18:00Z"/>
  <w16cex:commentExtensible w16cex:durableId="587D5C5F" w16cex:dateUtc="2026-05-29T00:08:00Z"/>
  <w16cex:commentExtensible w16cex:durableId="46A93A02" w16cex:dateUtc="2026-05-2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93D8ED" w16cid:durableId="503829D8"/>
  <w16cid:commentId w16cid:paraId="1FD90379" w16cid:durableId="521E83FC"/>
  <w16cid:commentId w16cid:paraId="7A2368E9" w16cid:durableId="78369297"/>
  <w16cid:commentId w16cid:paraId="0734738D" w16cid:durableId="6B7B2E4B"/>
  <w16cid:commentId w16cid:paraId="5D96253C" w16cid:durableId="6DCA19A7"/>
  <w16cid:commentId w16cid:paraId="603A58C5" w16cid:durableId="3A813B88"/>
  <w16cid:commentId w16cid:paraId="360FCA03" w16cid:durableId="587D5C5F"/>
  <w16cid:commentId w16cid:paraId="6E243E3C" w16cid:durableId="46A93A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4EE4F" w14:textId="77777777" w:rsidR="0086478F" w:rsidRDefault="0086478F" w:rsidP="003C6655">
      <w:r>
        <w:separator/>
      </w:r>
    </w:p>
  </w:endnote>
  <w:endnote w:type="continuationSeparator" w:id="0">
    <w:p w14:paraId="7DDF37E8" w14:textId="77777777" w:rsidR="0086478F" w:rsidRDefault="0086478F" w:rsidP="003C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E6556" w14:textId="77777777" w:rsidR="0086478F" w:rsidRDefault="0086478F" w:rsidP="003C6655">
      <w:r>
        <w:separator/>
      </w:r>
    </w:p>
  </w:footnote>
  <w:footnote w:type="continuationSeparator" w:id="0">
    <w:p w14:paraId="1BE96669" w14:textId="77777777" w:rsidR="0086478F" w:rsidRDefault="0086478F" w:rsidP="003C6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29CC"/>
    <w:multiLevelType w:val="hybridMultilevel"/>
    <w:tmpl w:val="6916D524"/>
    <w:lvl w:ilvl="0" w:tplc="6E5EADB4">
      <w:start w:val="1"/>
      <w:numFmt w:val="decimal"/>
      <w:lvlText w:val="(%1)"/>
      <w:lvlJc w:val="left"/>
      <w:pPr>
        <w:ind w:left="7293" w:hanging="552"/>
      </w:pPr>
      <w:rPr>
        <w:rFonts w:hint="default"/>
      </w:rPr>
    </w:lvl>
    <w:lvl w:ilvl="1" w:tplc="04090017" w:tentative="1">
      <w:start w:val="1"/>
      <w:numFmt w:val="aiueoFullWidth"/>
      <w:lvlText w:val="(%2)"/>
      <w:lvlJc w:val="left"/>
      <w:pPr>
        <w:ind w:left="7581" w:hanging="420"/>
      </w:pPr>
    </w:lvl>
    <w:lvl w:ilvl="2" w:tplc="04090011" w:tentative="1">
      <w:start w:val="1"/>
      <w:numFmt w:val="decimalEnclosedCircle"/>
      <w:lvlText w:val="%3"/>
      <w:lvlJc w:val="left"/>
      <w:pPr>
        <w:ind w:left="8001" w:hanging="420"/>
      </w:pPr>
    </w:lvl>
    <w:lvl w:ilvl="3" w:tplc="0409000F" w:tentative="1">
      <w:start w:val="1"/>
      <w:numFmt w:val="decimal"/>
      <w:lvlText w:val="%4."/>
      <w:lvlJc w:val="left"/>
      <w:pPr>
        <w:ind w:left="8421" w:hanging="420"/>
      </w:pPr>
    </w:lvl>
    <w:lvl w:ilvl="4" w:tplc="04090017" w:tentative="1">
      <w:start w:val="1"/>
      <w:numFmt w:val="aiueoFullWidth"/>
      <w:lvlText w:val="(%5)"/>
      <w:lvlJc w:val="left"/>
      <w:pPr>
        <w:ind w:left="8841" w:hanging="420"/>
      </w:pPr>
    </w:lvl>
    <w:lvl w:ilvl="5" w:tplc="04090011" w:tentative="1">
      <w:start w:val="1"/>
      <w:numFmt w:val="decimalEnclosedCircle"/>
      <w:lvlText w:val="%6"/>
      <w:lvlJc w:val="left"/>
      <w:pPr>
        <w:ind w:left="9261" w:hanging="420"/>
      </w:pPr>
    </w:lvl>
    <w:lvl w:ilvl="6" w:tplc="0409000F" w:tentative="1">
      <w:start w:val="1"/>
      <w:numFmt w:val="decimal"/>
      <w:lvlText w:val="%7."/>
      <w:lvlJc w:val="left"/>
      <w:pPr>
        <w:ind w:left="9681" w:hanging="420"/>
      </w:pPr>
    </w:lvl>
    <w:lvl w:ilvl="7" w:tplc="04090017" w:tentative="1">
      <w:start w:val="1"/>
      <w:numFmt w:val="aiueoFullWidth"/>
      <w:lvlText w:val="(%8)"/>
      <w:lvlJc w:val="left"/>
      <w:pPr>
        <w:ind w:left="10101" w:hanging="420"/>
      </w:pPr>
    </w:lvl>
    <w:lvl w:ilvl="8" w:tplc="04090011" w:tentative="1">
      <w:start w:val="1"/>
      <w:numFmt w:val="decimalEnclosedCircle"/>
      <w:lvlText w:val="%9"/>
      <w:lvlJc w:val="left"/>
      <w:pPr>
        <w:ind w:left="10521" w:hanging="420"/>
      </w:pPr>
    </w:lvl>
  </w:abstractNum>
  <w:abstractNum w:abstractNumId="1" w15:restartNumberingAfterBreak="0">
    <w:nsid w:val="073D51B9"/>
    <w:multiLevelType w:val="hybridMultilevel"/>
    <w:tmpl w:val="2DD2415C"/>
    <w:lvl w:ilvl="0" w:tplc="FFFFFFFF">
      <w:start w:val="1"/>
      <w:numFmt w:val="aiueo"/>
      <w:lvlText w:val="(%1)"/>
      <w:lvlJc w:val="left"/>
      <w:pPr>
        <w:ind w:left="1320" w:hanging="552"/>
      </w:pPr>
      <w:rPr>
        <w:rFonts w:hint="default"/>
      </w:rPr>
    </w:lvl>
    <w:lvl w:ilvl="1" w:tplc="FFFFFFFF">
      <w:start w:val="1"/>
      <w:numFmt w:val="decimalEnclosedCircle"/>
      <w:lvlText w:val="%2"/>
      <w:lvlJc w:val="left"/>
      <w:pPr>
        <w:ind w:left="1548" w:hanging="360"/>
      </w:pPr>
      <w:rPr>
        <w:rFonts w:hint="default"/>
      </w:rPr>
    </w:lvl>
    <w:lvl w:ilvl="2" w:tplc="FFFFFFFF" w:tentative="1">
      <w:start w:val="1"/>
      <w:numFmt w:val="decimalEnclosedCircle"/>
      <w:lvlText w:val="%3"/>
      <w:lvlJc w:val="left"/>
      <w:pPr>
        <w:ind w:left="2028" w:hanging="420"/>
      </w:pPr>
    </w:lvl>
    <w:lvl w:ilvl="3" w:tplc="FFFFFFFF" w:tentative="1">
      <w:start w:val="1"/>
      <w:numFmt w:val="decimal"/>
      <w:lvlText w:val="%4."/>
      <w:lvlJc w:val="left"/>
      <w:pPr>
        <w:ind w:left="2448" w:hanging="420"/>
      </w:pPr>
    </w:lvl>
    <w:lvl w:ilvl="4" w:tplc="FFFFFFFF" w:tentative="1">
      <w:start w:val="1"/>
      <w:numFmt w:val="aiueoFullWidth"/>
      <w:lvlText w:val="(%5)"/>
      <w:lvlJc w:val="left"/>
      <w:pPr>
        <w:ind w:left="2868" w:hanging="420"/>
      </w:pPr>
    </w:lvl>
    <w:lvl w:ilvl="5" w:tplc="FFFFFFFF" w:tentative="1">
      <w:start w:val="1"/>
      <w:numFmt w:val="decimalEnclosedCircle"/>
      <w:lvlText w:val="%6"/>
      <w:lvlJc w:val="left"/>
      <w:pPr>
        <w:ind w:left="3288" w:hanging="420"/>
      </w:pPr>
    </w:lvl>
    <w:lvl w:ilvl="6" w:tplc="FFFFFFFF" w:tentative="1">
      <w:start w:val="1"/>
      <w:numFmt w:val="decimal"/>
      <w:lvlText w:val="%7."/>
      <w:lvlJc w:val="left"/>
      <w:pPr>
        <w:ind w:left="3708" w:hanging="420"/>
      </w:pPr>
    </w:lvl>
    <w:lvl w:ilvl="7" w:tplc="FFFFFFFF" w:tentative="1">
      <w:start w:val="1"/>
      <w:numFmt w:val="aiueoFullWidth"/>
      <w:lvlText w:val="(%8)"/>
      <w:lvlJc w:val="left"/>
      <w:pPr>
        <w:ind w:left="4128" w:hanging="420"/>
      </w:pPr>
    </w:lvl>
    <w:lvl w:ilvl="8" w:tplc="FFFFFFFF" w:tentative="1">
      <w:start w:val="1"/>
      <w:numFmt w:val="decimalEnclosedCircle"/>
      <w:lvlText w:val="%9"/>
      <w:lvlJc w:val="left"/>
      <w:pPr>
        <w:ind w:left="4548" w:hanging="420"/>
      </w:pPr>
    </w:lvl>
  </w:abstractNum>
  <w:abstractNum w:abstractNumId="2" w15:restartNumberingAfterBreak="0">
    <w:nsid w:val="08DD35CB"/>
    <w:multiLevelType w:val="hybridMultilevel"/>
    <w:tmpl w:val="1CE01708"/>
    <w:lvl w:ilvl="0" w:tplc="CDD85AE2">
      <w:start w:val="1"/>
      <w:numFmt w:val="aiueo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242F00"/>
    <w:multiLevelType w:val="hybridMultilevel"/>
    <w:tmpl w:val="A062446A"/>
    <w:lvl w:ilvl="0" w:tplc="04090017">
      <w:start w:val="1"/>
      <w:numFmt w:val="aiueoFullWidth"/>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 w15:restartNumberingAfterBreak="0">
    <w:nsid w:val="1AB84269"/>
    <w:multiLevelType w:val="hybridMultilevel"/>
    <w:tmpl w:val="F4088348"/>
    <w:lvl w:ilvl="0" w:tplc="5A7EFED6">
      <w:start w:val="1"/>
      <w:numFmt w:val="iroha"/>
      <w:lvlText w:val="(%1)"/>
      <w:lvlJc w:val="left"/>
      <w:pPr>
        <w:ind w:left="1430" w:hanging="55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5" w15:restartNumberingAfterBreak="0">
    <w:nsid w:val="29F670AC"/>
    <w:multiLevelType w:val="hybridMultilevel"/>
    <w:tmpl w:val="2DD2415C"/>
    <w:lvl w:ilvl="0" w:tplc="036A3AF6">
      <w:start w:val="1"/>
      <w:numFmt w:val="aiueo"/>
      <w:lvlText w:val="(%1)"/>
      <w:lvlJc w:val="left"/>
      <w:pPr>
        <w:ind w:left="1320" w:hanging="552"/>
      </w:pPr>
      <w:rPr>
        <w:rFonts w:hint="default"/>
      </w:rPr>
    </w:lvl>
    <w:lvl w:ilvl="1" w:tplc="CB68E4DC">
      <w:start w:val="1"/>
      <w:numFmt w:val="decimalEnclosedCircle"/>
      <w:lvlText w:val="%2"/>
      <w:lvlJc w:val="left"/>
      <w:pPr>
        <w:ind w:left="1548" w:hanging="360"/>
      </w:pPr>
      <w:rPr>
        <w:rFonts w:hint="default"/>
      </w:r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6" w15:restartNumberingAfterBreak="0">
    <w:nsid w:val="328B375B"/>
    <w:multiLevelType w:val="hybridMultilevel"/>
    <w:tmpl w:val="29AC36D6"/>
    <w:lvl w:ilvl="0" w:tplc="0198A68E">
      <w:start w:val="6"/>
      <w:numFmt w:val="bullet"/>
      <w:lvlText w:val="※"/>
      <w:lvlJc w:val="left"/>
      <w:pPr>
        <w:ind w:left="362" w:hanging="360"/>
      </w:pPr>
      <w:rPr>
        <w:rFonts w:ascii="ＭＳ 明朝" w:eastAsia="ＭＳ 明朝" w:hAnsi="ＭＳ 明朝" w:cs="ＭＳ 明朝"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7" w15:restartNumberingAfterBreak="0">
    <w:nsid w:val="333068D2"/>
    <w:multiLevelType w:val="hybridMultilevel"/>
    <w:tmpl w:val="1B5AC024"/>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D32609F"/>
    <w:multiLevelType w:val="hybridMultilevel"/>
    <w:tmpl w:val="47645AC4"/>
    <w:lvl w:ilvl="0" w:tplc="8BDE3F64">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0">
    <w:nsid w:val="4A6F4A61"/>
    <w:multiLevelType w:val="hybridMultilevel"/>
    <w:tmpl w:val="3196A294"/>
    <w:lvl w:ilvl="0" w:tplc="DA48A82C">
      <w:start w:val="1"/>
      <w:numFmt w:val="decimalEnclosedCircle"/>
      <w:lvlText w:val="%1"/>
      <w:lvlJc w:val="left"/>
      <w:pPr>
        <w:ind w:left="361" w:hanging="360"/>
      </w:pPr>
      <w:rPr>
        <w:rFonts w:hint="default"/>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0" w15:restartNumberingAfterBreak="0">
    <w:nsid w:val="51F2735B"/>
    <w:multiLevelType w:val="hybridMultilevel"/>
    <w:tmpl w:val="8A344F58"/>
    <w:lvl w:ilvl="0" w:tplc="FF10CCCE">
      <w:start w:val="1"/>
      <w:numFmt w:val="decimalEnclosedCircle"/>
      <w:lvlText w:val="%1"/>
      <w:lvlJc w:val="left"/>
      <w:pPr>
        <w:ind w:left="361" w:hanging="360"/>
      </w:pPr>
      <w:rPr>
        <w:rFonts w:hint="default"/>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1" w15:restartNumberingAfterBreak="0">
    <w:nsid w:val="55235C5C"/>
    <w:multiLevelType w:val="hybridMultilevel"/>
    <w:tmpl w:val="B074FD34"/>
    <w:lvl w:ilvl="0" w:tplc="01F8F796">
      <w:start w:val="1"/>
      <w:numFmt w:val="aiueoFullWidth"/>
      <w:lvlText w:val="（%1）"/>
      <w:lvlJc w:val="left"/>
      <w:pPr>
        <w:ind w:left="720" w:hanging="720"/>
      </w:pPr>
      <w:rPr>
        <w:rFonts w:hint="eastAsia"/>
      </w:rPr>
    </w:lvl>
    <w:lvl w:ilvl="1" w:tplc="81BEFB38">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302C14"/>
    <w:multiLevelType w:val="hybridMultilevel"/>
    <w:tmpl w:val="EC749EE6"/>
    <w:lvl w:ilvl="0" w:tplc="FCA8415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6AA920FF"/>
    <w:multiLevelType w:val="hybridMultilevel"/>
    <w:tmpl w:val="5B381022"/>
    <w:lvl w:ilvl="0" w:tplc="2A38EC9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16512CB"/>
    <w:multiLevelType w:val="hybridMultilevel"/>
    <w:tmpl w:val="DBBEC180"/>
    <w:lvl w:ilvl="0" w:tplc="9522D2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5156967"/>
    <w:multiLevelType w:val="hybridMultilevel"/>
    <w:tmpl w:val="4E7C3B0C"/>
    <w:lvl w:ilvl="0" w:tplc="76704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D3F3F3E"/>
    <w:multiLevelType w:val="hybridMultilevel"/>
    <w:tmpl w:val="BFF6B260"/>
    <w:lvl w:ilvl="0" w:tplc="E6C471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3"/>
  </w:num>
  <w:num w:numId="2">
    <w:abstractNumId w:val="7"/>
  </w:num>
  <w:num w:numId="3">
    <w:abstractNumId w:val="8"/>
  </w:num>
  <w:num w:numId="4">
    <w:abstractNumId w:val="12"/>
  </w:num>
  <w:num w:numId="5">
    <w:abstractNumId w:val="0"/>
  </w:num>
  <w:num w:numId="6">
    <w:abstractNumId w:val="5"/>
  </w:num>
  <w:num w:numId="7">
    <w:abstractNumId w:val="1"/>
  </w:num>
  <w:num w:numId="8">
    <w:abstractNumId w:val="4"/>
  </w:num>
  <w:num w:numId="9">
    <w:abstractNumId w:val="13"/>
  </w:num>
  <w:num w:numId="10">
    <w:abstractNumId w:val="2"/>
  </w:num>
  <w:num w:numId="11">
    <w:abstractNumId w:val="11"/>
  </w:num>
  <w:num w:numId="12">
    <w:abstractNumId w:val="6"/>
  </w:num>
  <w:num w:numId="13">
    <w:abstractNumId w:val="10"/>
  </w:num>
  <w:num w:numId="14">
    <w:abstractNumId w:val="9"/>
  </w:num>
  <w:num w:numId="15">
    <w:abstractNumId w:val="15"/>
  </w:num>
  <w:num w:numId="16">
    <w:abstractNumId w:val="14"/>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水上 梓">
    <w15:presenceInfo w15:providerId="AD" w15:userId="S::a.mizukami@enerbank.jp::17e59583-108f-421a-b54c-9cd0286b9b95"/>
  </w15:person>
  <w15:person w15:author="大原 弦太">
    <w15:presenceInfo w15:providerId="AD" w15:userId="S::g.ohara@enerbank.jp::2873e69f-dab9-41c7-af72-b99afe0953d9"/>
  </w15:person>
  <w15:person w15:author="成瀬 佑太">
    <w15:presenceInfo w15:providerId="AD" w15:userId="S::y.naruse@enerbank.jp::ec291a84-704f-4889-958a-21ec2b2d56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50"/>
    <w:rsid w:val="000025BE"/>
    <w:rsid w:val="000133BF"/>
    <w:rsid w:val="000137AC"/>
    <w:rsid w:val="00015E67"/>
    <w:rsid w:val="00020B0B"/>
    <w:rsid w:val="00020B13"/>
    <w:rsid w:val="00022CF1"/>
    <w:rsid w:val="00024682"/>
    <w:rsid w:val="00025F7C"/>
    <w:rsid w:val="00027C63"/>
    <w:rsid w:val="00027D85"/>
    <w:rsid w:val="00033A79"/>
    <w:rsid w:val="000352F1"/>
    <w:rsid w:val="0003667E"/>
    <w:rsid w:val="00040350"/>
    <w:rsid w:val="00043EAB"/>
    <w:rsid w:val="000460E3"/>
    <w:rsid w:val="000479AF"/>
    <w:rsid w:val="000650F3"/>
    <w:rsid w:val="0006568C"/>
    <w:rsid w:val="00065B40"/>
    <w:rsid w:val="00070134"/>
    <w:rsid w:val="00070956"/>
    <w:rsid w:val="00071AFE"/>
    <w:rsid w:val="00077FA0"/>
    <w:rsid w:val="00083B89"/>
    <w:rsid w:val="000979CF"/>
    <w:rsid w:val="000A01CA"/>
    <w:rsid w:val="000A1CFC"/>
    <w:rsid w:val="000A366C"/>
    <w:rsid w:val="000A6155"/>
    <w:rsid w:val="000A6D94"/>
    <w:rsid w:val="000B0D2D"/>
    <w:rsid w:val="000C2E97"/>
    <w:rsid w:val="000D0736"/>
    <w:rsid w:val="000D09F6"/>
    <w:rsid w:val="000D18F8"/>
    <w:rsid w:val="000D7718"/>
    <w:rsid w:val="000E1CA2"/>
    <w:rsid w:val="000F15C0"/>
    <w:rsid w:val="000F19E7"/>
    <w:rsid w:val="001002B3"/>
    <w:rsid w:val="001049B0"/>
    <w:rsid w:val="00106597"/>
    <w:rsid w:val="001106FD"/>
    <w:rsid w:val="001167EC"/>
    <w:rsid w:val="001223F8"/>
    <w:rsid w:val="001234FC"/>
    <w:rsid w:val="00127C6B"/>
    <w:rsid w:val="001357B7"/>
    <w:rsid w:val="00136DA5"/>
    <w:rsid w:val="001423C5"/>
    <w:rsid w:val="00144590"/>
    <w:rsid w:val="001476C4"/>
    <w:rsid w:val="00147B15"/>
    <w:rsid w:val="00155DAF"/>
    <w:rsid w:val="001620A7"/>
    <w:rsid w:val="0016260F"/>
    <w:rsid w:val="00162FEA"/>
    <w:rsid w:val="0016468F"/>
    <w:rsid w:val="00165355"/>
    <w:rsid w:val="00170BEB"/>
    <w:rsid w:val="001713A4"/>
    <w:rsid w:val="001800FB"/>
    <w:rsid w:val="00182055"/>
    <w:rsid w:val="00182310"/>
    <w:rsid w:val="00183260"/>
    <w:rsid w:val="00183DCF"/>
    <w:rsid w:val="00187D84"/>
    <w:rsid w:val="00192A7D"/>
    <w:rsid w:val="001941C3"/>
    <w:rsid w:val="00197E23"/>
    <w:rsid w:val="001A1500"/>
    <w:rsid w:val="001A20F7"/>
    <w:rsid w:val="001A56F6"/>
    <w:rsid w:val="001B2767"/>
    <w:rsid w:val="001B5B68"/>
    <w:rsid w:val="001C0373"/>
    <w:rsid w:val="001C22DA"/>
    <w:rsid w:val="001C3AD7"/>
    <w:rsid w:val="001C7B70"/>
    <w:rsid w:val="001C7C2D"/>
    <w:rsid w:val="001E082D"/>
    <w:rsid w:val="001E085A"/>
    <w:rsid w:val="001F174E"/>
    <w:rsid w:val="001F2546"/>
    <w:rsid w:val="002021B1"/>
    <w:rsid w:val="00203B4E"/>
    <w:rsid w:val="00204D01"/>
    <w:rsid w:val="0020785F"/>
    <w:rsid w:val="002101FB"/>
    <w:rsid w:val="002147E2"/>
    <w:rsid w:val="00221508"/>
    <w:rsid w:val="0023082B"/>
    <w:rsid w:val="002321E1"/>
    <w:rsid w:val="002369A0"/>
    <w:rsid w:val="00241A5B"/>
    <w:rsid w:val="0024366C"/>
    <w:rsid w:val="002473D0"/>
    <w:rsid w:val="0026137B"/>
    <w:rsid w:val="00263228"/>
    <w:rsid w:val="00265716"/>
    <w:rsid w:val="00266470"/>
    <w:rsid w:val="00267A32"/>
    <w:rsid w:val="00271E0D"/>
    <w:rsid w:val="0027436B"/>
    <w:rsid w:val="0027636F"/>
    <w:rsid w:val="00280E9B"/>
    <w:rsid w:val="0028193B"/>
    <w:rsid w:val="00281B96"/>
    <w:rsid w:val="00283CB5"/>
    <w:rsid w:val="00284D6D"/>
    <w:rsid w:val="002862C7"/>
    <w:rsid w:val="00286DCC"/>
    <w:rsid w:val="00287B55"/>
    <w:rsid w:val="00294676"/>
    <w:rsid w:val="00295B7D"/>
    <w:rsid w:val="00296DE9"/>
    <w:rsid w:val="002A21AE"/>
    <w:rsid w:val="002A5BF4"/>
    <w:rsid w:val="002A6241"/>
    <w:rsid w:val="002B3B41"/>
    <w:rsid w:val="002B3F4B"/>
    <w:rsid w:val="002C4978"/>
    <w:rsid w:val="002C4B69"/>
    <w:rsid w:val="002D3CD5"/>
    <w:rsid w:val="002E1142"/>
    <w:rsid w:val="002E1534"/>
    <w:rsid w:val="002E37CA"/>
    <w:rsid w:val="002F29BD"/>
    <w:rsid w:val="002F4DA0"/>
    <w:rsid w:val="00300412"/>
    <w:rsid w:val="00306EB9"/>
    <w:rsid w:val="00313EA5"/>
    <w:rsid w:val="003154C6"/>
    <w:rsid w:val="003217B9"/>
    <w:rsid w:val="00327C2D"/>
    <w:rsid w:val="0033095F"/>
    <w:rsid w:val="0033532F"/>
    <w:rsid w:val="00335B8D"/>
    <w:rsid w:val="00343165"/>
    <w:rsid w:val="00345F90"/>
    <w:rsid w:val="00353F99"/>
    <w:rsid w:val="003547A6"/>
    <w:rsid w:val="003578BF"/>
    <w:rsid w:val="00360DAA"/>
    <w:rsid w:val="00367289"/>
    <w:rsid w:val="00374229"/>
    <w:rsid w:val="003756B0"/>
    <w:rsid w:val="00377A8A"/>
    <w:rsid w:val="00381BFE"/>
    <w:rsid w:val="003916DB"/>
    <w:rsid w:val="00393C7B"/>
    <w:rsid w:val="00395CF3"/>
    <w:rsid w:val="003A6945"/>
    <w:rsid w:val="003B12CA"/>
    <w:rsid w:val="003B3935"/>
    <w:rsid w:val="003B75E4"/>
    <w:rsid w:val="003B7A87"/>
    <w:rsid w:val="003C09B1"/>
    <w:rsid w:val="003C6655"/>
    <w:rsid w:val="003D3ED6"/>
    <w:rsid w:val="003D5106"/>
    <w:rsid w:val="003D6171"/>
    <w:rsid w:val="003E1209"/>
    <w:rsid w:val="003E12E0"/>
    <w:rsid w:val="003E60CB"/>
    <w:rsid w:val="003E7E20"/>
    <w:rsid w:val="003F0554"/>
    <w:rsid w:val="003F36BB"/>
    <w:rsid w:val="004104D7"/>
    <w:rsid w:val="00411468"/>
    <w:rsid w:val="00411B7C"/>
    <w:rsid w:val="00413F06"/>
    <w:rsid w:val="0042330F"/>
    <w:rsid w:val="004254ED"/>
    <w:rsid w:val="00430B34"/>
    <w:rsid w:val="00432EE7"/>
    <w:rsid w:val="00437518"/>
    <w:rsid w:val="00440851"/>
    <w:rsid w:val="0044096B"/>
    <w:rsid w:val="004449C2"/>
    <w:rsid w:val="00444F97"/>
    <w:rsid w:val="004478E4"/>
    <w:rsid w:val="00455774"/>
    <w:rsid w:val="0045605E"/>
    <w:rsid w:val="0046041A"/>
    <w:rsid w:val="00462C04"/>
    <w:rsid w:val="004644AD"/>
    <w:rsid w:val="00472C64"/>
    <w:rsid w:val="0047704E"/>
    <w:rsid w:val="004824EA"/>
    <w:rsid w:val="00482569"/>
    <w:rsid w:val="0049309B"/>
    <w:rsid w:val="004939B0"/>
    <w:rsid w:val="004963BE"/>
    <w:rsid w:val="004979D1"/>
    <w:rsid w:val="004A29B2"/>
    <w:rsid w:val="004A3AF8"/>
    <w:rsid w:val="004B777E"/>
    <w:rsid w:val="004C0D8D"/>
    <w:rsid w:val="004D1972"/>
    <w:rsid w:val="004D29C6"/>
    <w:rsid w:val="004D39FE"/>
    <w:rsid w:val="004E1E4C"/>
    <w:rsid w:val="004E2CD9"/>
    <w:rsid w:val="004E4A9D"/>
    <w:rsid w:val="004F2A00"/>
    <w:rsid w:val="004F38C2"/>
    <w:rsid w:val="004F4E97"/>
    <w:rsid w:val="004F6CE7"/>
    <w:rsid w:val="00500B72"/>
    <w:rsid w:val="005030F7"/>
    <w:rsid w:val="005112BE"/>
    <w:rsid w:val="005139A4"/>
    <w:rsid w:val="00513F50"/>
    <w:rsid w:val="005142F0"/>
    <w:rsid w:val="00514B9D"/>
    <w:rsid w:val="00526951"/>
    <w:rsid w:val="0053446F"/>
    <w:rsid w:val="00540678"/>
    <w:rsid w:val="005413E2"/>
    <w:rsid w:val="00545F39"/>
    <w:rsid w:val="00546484"/>
    <w:rsid w:val="0055065C"/>
    <w:rsid w:val="00557153"/>
    <w:rsid w:val="0056646B"/>
    <w:rsid w:val="00571CD4"/>
    <w:rsid w:val="00572793"/>
    <w:rsid w:val="00574E02"/>
    <w:rsid w:val="00575A89"/>
    <w:rsid w:val="005769B8"/>
    <w:rsid w:val="00580841"/>
    <w:rsid w:val="00582091"/>
    <w:rsid w:val="00582B70"/>
    <w:rsid w:val="0058642F"/>
    <w:rsid w:val="00590443"/>
    <w:rsid w:val="005934FF"/>
    <w:rsid w:val="005943AC"/>
    <w:rsid w:val="005A41F1"/>
    <w:rsid w:val="005A5392"/>
    <w:rsid w:val="005A5DBB"/>
    <w:rsid w:val="005B3231"/>
    <w:rsid w:val="005B4C84"/>
    <w:rsid w:val="005B4D48"/>
    <w:rsid w:val="005B59A6"/>
    <w:rsid w:val="005B6252"/>
    <w:rsid w:val="005B79BE"/>
    <w:rsid w:val="005C61BE"/>
    <w:rsid w:val="005D3CE0"/>
    <w:rsid w:val="005E256B"/>
    <w:rsid w:val="005E7070"/>
    <w:rsid w:val="005F0A61"/>
    <w:rsid w:val="005F2E0D"/>
    <w:rsid w:val="00600ACA"/>
    <w:rsid w:val="00600EDE"/>
    <w:rsid w:val="006018E2"/>
    <w:rsid w:val="006023A7"/>
    <w:rsid w:val="00602506"/>
    <w:rsid w:val="00604124"/>
    <w:rsid w:val="00605D41"/>
    <w:rsid w:val="00606BD2"/>
    <w:rsid w:val="00615D47"/>
    <w:rsid w:val="00616A76"/>
    <w:rsid w:val="006240F0"/>
    <w:rsid w:val="0062481C"/>
    <w:rsid w:val="0063418B"/>
    <w:rsid w:val="00637A51"/>
    <w:rsid w:val="00643C24"/>
    <w:rsid w:val="00645A38"/>
    <w:rsid w:val="006473B1"/>
    <w:rsid w:val="00647C66"/>
    <w:rsid w:val="00651850"/>
    <w:rsid w:val="006554B2"/>
    <w:rsid w:val="00656EE5"/>
    <w:rsid w:val="006570E7"/>
    <w:rsid w:val="00657448"/>
    <w:rsid w:val="0065785B"/>
    <w:rsid w:val="00660371"/>
    <w:rsid w:val="00661E9B"/>
    <w:rsid w:val="00666065"/>
    <w:rsid w:val="00666C7B"/>
    <w:rsid w:val="0066700D"/>
    <w:rsid w:val="006725C0"/>
    <w:rsid w:val="00672629"/>
    <w:rsid w:val="00675035"/>
    <w:rsid w:val="00680F13"/>
    <w:rsid w:val="00684CC3"/>
    <w:rsid w:val="00685516"/>
    <w:rsid w:val="00690D99"/>
    <w:rsid w:val="00690E82"/>
    <w:rsid w:val="00693D74"/>
    <w:rsid w:val="006A2D49"/>
    <w:rsid w:val="006A42A7"/>
    <w:rsid w:val="006A42E8"/>
    <w:rsid w:val="006A5697"/>
    <w:rsid w:val="006B00CE"/>
    <w:rsid w:val="006B0C7C"/>
    <w:rsid w:val="006B4616"/>
    <w:rsid w:val="006C4E7C"/>
    <w:rsid w:val="006C6F2A"/>
    <w:rsid w:val="006D2D98"/>
    <w:rsid w:val="006D3468"/>
    <w:rsid w:val="006D3A79"/>
    <w:rsid w:val="006D519D"/>
    <w:rsid w:val="006D51B2"/>
    <w:rsid w:val="006E012F"/>
    <w:rsid w:val="006E076D"/>
    <w:rsid w:val="006E3044"/>
    <w:rsid w:val="006E7A11"/>
    <w:rsid w:val="006F3E91"/>
    <w:rsid w:val="006F73AC"/>
    <w:rsid w:val="00700106"/>
    <w:rsid w:val="00703F7D"/>
    <w:rsid w:val="00711183"/>
    <w:rsid w:val="00723622"/>
    <w:rsid w:val="00723638"/>
    <w:rsid w:val="00727896"/>
    <w:rsid w:val="00731122"/>
    <w:rsid w:val="00743206"/>
    <w:rsid w:val="00744A6D"/>
    <w:rsid w:val="007458F0"/>
    <w:rsid w:val="00745ECF"/>
    <w:rsid w:val="00746F3D"/>
    <w:rsid w:val="0075574B"/>
    <w:rsid w:val="00756D52"/>
    <w:rsid w:val="00757180"/>
    <w:rsid w:val="00766CA0"/>
    <w:rsid w:val="00771973"/>
    <w:rsid w:val="007747D5"/>
    <w:rsid w:val="00775861"/>
    <w:rsid w:val="00776905"/>
    <w:rsid w:val="0079509E"/>
    <w:rsid w:val="007950A8"/>
    <w:rsid w:val="007A0B5F"/>
    <w:rsid w:val="007A394F"/>
    <w:rsid w:val="007A53C1"/>
    <w:rsid w:val="007B2846"/>
    <w:rsid w:val="007B3D42"/>
    <w:rsid w:val="007B6D7F"/>
    <w:rsid w:val="007C0BEB"/>
    <w:rsid w:val="007C1E3A"/>
    <w:rsid w:val="007C2378"/>
    <w:rsid w:val="007C3959"/>
    <w:rsid w:val="007C654B"/>
    <w:rsid w:val="007D33A3"/>
    <w:rsid w:val="007D601B"/>
    <w:rsid w:val="007D6FA5"/>
    <w:rsid w:val="007E108F"/>
    <w:rsid w:val="007E3D83"/>
    <w:rsid w:val="007E3E88"/>
    <w:rsid w:val="007E4BD4"/>
    <w:rsid w:val="007E5829"/>
    <w:rsid w:val="007F063C"/>
    <w:rsid w:val="007F065B"/>
    <w:rsid w:val="007F1D00"/>
    <w:rsid w:val="007F51B4"/>
    <w:rsid w:val="00800903"/>
    <w:rsid w:val="00800CD1"/>
    <w:rsid w:val="0080514C"/>
    <w:rsid w:val="00806B20"/>
    <w:rsid w:val="00812065"/>
    <w:rsid w:val="00814CAC"/>
    <w:rsid w:val="00815AD4"/>
    <w:rsid w:val="00827CD6"/>
    <w:rsid w:val="00833408"/>
    <w:rsid w:val="00834C65"/>
    <w:rsid w:val="00834DA6"/>
    <w:rsid w:val="0083568B"/>
    <w:rsid w:val="008438A8"/>
    <w:rsid w:val="00844951"/>
    <w:rsid w:val="00847A2B"/>
    <w:rsid w:val="00850717"/>
    <w:rsid w:val="00851AB7"/>
    <w:rsid w:val="00851C83"/>
    <w:rsid w:val="00852493"/>
    <w:rsid w:val="00854005"/>
    <w:rsid w:val="00855BE3"/>
    <w:rsid w:val="0086031D"/>
    <w:rsid w:val="008605BF"/>
    <w:rsid w:val="00861245"/>
    <w:rsid w:val="00861F0C"/>
    <w:rsid w:val="00864287"/>
    <w:rsid w:val="0086478F"/>
    <w:rsid w:val="00866683"/>
    <w:rsid w:val="0087517D"/>
    <w:rsid w:val="008754FA"/>
    <w:rsid w:val="00882D92"/>
    <w:rsid w:val="008840C0"/>
    <w:rsid w:val="00890973"/>
    <w:rsid w:val="00891E55"/>
    <w:rsid w:val="008920BC"/>
    <w:rsid w:val="008939EB"/>
    <w:rsid w:val="008B1A8C"/>
    <w:rsid w:val="008B409F"/>
    <w:rsid w:val="008B6ACA"/>
    <w:rsid w:val="008C265D"/>
    <w:rsid w:val="008C30C6"/>
    <w:rsid w:val="008C4490"/>
    <w:rsid w:val="008C4F42"/>
    <w:rsid w:val="008C7906"/>
    <w:rsid w:val="008D1A14"/>
    <w:rsid w:val="008D5843"/>
    <w:rsid w:val="008D7A7B"/>
    <w:rsid w:val="008E152F"/>
    <w:rsid w:val="008E36CD"/>
    <w:rsid w:val="008E5141"/>
    <w:rsid w:val="008E55DE"/>
    <w:rsid w:val="008E788B"/>
    <w:rsid w:val="008F005C"/>
    <w:rsid w:val="008F138D"/>
    <w:rsid w:val="008F6EE3"/>
    <w:rsid w:val="009032E8"/>
    <w:rsid w:val="00905E00"/>
    <w:rsid w:val="00907B04"/>
    <w:rsid w:val="00907C7B"/>
    <w:rsid w:val="00915A3B"/>
    <w:rsid w:val="00916A6B"/>
    <w:rsid w:val="00921FE8"/>
    <w:rsid w:val="00923339"/>
    <w:rsid w:val="00925C68"/>
    <w:rsid w:val="00925E2A"/>
    <w:rsid w:val="00930926"/>
    <w:rsid w:val="00931836"/>
    <w:rsid w:val="009326F9"/>
    <w:rsid w:val="00934635"/>
    <w:rsid w:val="009364AF"/>
    <w:rsid w:val="00936662"/>
    <w:rsid w:val="0093733E"/>
    <w:rsid w:val="00950AB8"/>
    <w:rsid w:val="00954800"/>
    <w:rsid w:val="00956DA7"/>
    <w:rsid w:val="00957C3E"/>
    <w:rsid w:val="009608A6"/>
    <w:rsid w:val="00961FE3"/>
    <w:rsid w:val="00962C62"/>
    <w:rsid w:val="009662F9"/>
    <w:rsid w:val="009677DF"/>
    <w:rsid w:val="00972F4E"/>
    <w:rsid w:val="00973442"/>
    <w:rsid w:val="0097FB9D"/>
    <w:rsid w:val="00982741"/>
    <w:rsid w:val="009862FA"/>
    <w:rsid w:val="00990005"/>
    <w:rsid w:val="00991985"/>
    <w:rsid w:val="00997375"/>
    <w:rsid w:val="00997977"/>
    <w:rsid w:val="00997C01"/>
    <w:rsid w:val="009A0B25"/>
    <w:rsid w:val="009A2020"/>
    <w:rsid w:val="009A418A"/>
    <w:rsid w:val="009A67B6"/>
    <w:rsid w:val="009B02DB"/>
    <w:rsid w:val="009B42A0"/>
    <w:rsid w:val="009B437C"/>
    <w:rsid w:val="009B4EC4"/>
    <w:rsid w:val="009B63DC"/>
    <w:rsid w:val="009B6FDC"/>
    <w:rsid w:val="009B74C9"/>
    <w:rsid w:val="009C0536"/>
    <w:rsid w:val="009C3C92"/>
    <w:rsid w:val="009C75E3"/>
    <w:rsid w:val="009D04C1"/>
    <w:rsid w:val="009D2AB2"/>
    <w:rsid w:val="009E57FF"/>
    <w:rsid w:val="009E6676"/>
    <w:rsid w:val="009F1C83"/>
    <w:rsid w:val="009F551E"/>
    <w:rsid w:val="00A02BED"/>
    <w:rsid w:val="00A0489D"/>
    <w:rsid w:val="00A077B3"/>
    <w:rsid w:val="00A225ED"/>
    <w:rsid w:val="00A226AB"/>
    <w:rsid w:val="00A22ED4"/>
    <w:rsid w:val="00A23793"/>
    <w:rsid w:val="00A24051"/>
    <w:rsid w:val="00A26F79"/>
    <w:rsid w:val="00A30AAA"/>
    <w:rsid w:val="00A32714"/>
    <w:rsid w:val="00A32752"/>
    <w:rsid w:val="00A34516"/>
    <w:rsid w:val="00A36C45"/>
    <w:rsid w:val="00A37797"/>
    <w:rsid w:val="00A41CD3"/>
    <w:rsid w:val="00A44EAC"/>
    <w:rsid w:val="00A53A9B"/>
    <w:rsid w:val="00A54D73"/>
    <w:rsid w:val="00A6561E"/>
    <w:rsid w:val="00A65795"/>
    <w:rsid w:val="00A70459"/>
    <w:rsid w:val="00A7253B"/>
    <w:rsid w:val="00A727C3"/>
    <w:rsid w:val="00A740FB"/>
    <w:rsid w:val="00A7795C"/>
    <w:rsid w:val="00A82CA2"/>
    <w:rsid w:val="00A82F75"/>
    <w:rsid w:val="00A8579E"/>
    <w:rsid w:val="00A86139"/>
    <w:rsid w:val="00A8653E"/>
    <w:rsid w:val="00A919D9"/>
    <w:rsid w:val="00A92AAB"/>
    <w:rsid w:val="00A942F2"/>
    <w:rsid w:val="00A95181"/>
    <w:rsid w:val="00A964C2"/>
    <w:rsid w:val="00AA349D"/>
    <w:rsid w:val="00AA61C2"/>
    <w:rsid w:val="00AA67C5"/>
    <w:rsid w:val="00AA6B37"/>
    <w:rsid w:val="00AB0F5D"/>
    <w:rsid w:val="00AB52EE"/>
    <w:rsid w:val="00AC46E2"/>
    <w:rsid w:val="00AC6E71"/>
    <w:rsid w:val="00AD1A6A"/>
    <w:rsid w:val="00AD3698"/>
    <w:rsid w:val="00AD484D"/>
    <w:rsid w:val="00AD489C"/>
    <w:rsid w:val="00AD5C18"/>
    <w:rsid w:val="00AD7263"/>
    <w:rsid w:val="00AE2C70"/>
    <w:rsid w:val="00AF079E"/>
    <w:rsid w:val="00AF3497"/>
    <w:rsid w:val="00AF551C"/>
    <w:rsid w:val="00AF6943"/>
    <w:rsid w:val="00B01FB8"/>
    <w:rsid w:val="00B03DCB"/>
    <w:rsid w:val="00B05C65"/>
    <w:rsid w:val="00B11156"/>
    <w:rsid w:val="00B11688"/>
    <w:rsid w:val="00B12A74"/>
    <w:rsid w:val="00B13C50"/>
    <w:rsid w:val="00B21A2A"/>
    <w:rsid w:val="00B23DBF"/>
    <w:rsid w:val="00B246C2"/>
    <w:rsid w:val="00B2615F"/>
    <w:rsid w:val="00B30F81"/>
    <w:rsid w:val="00B3350C"/>
    <w:rsid w:val="00B36A49"/>
    <w:rsid w:val="00B37118"/>
    <w:rsid w:val="00B40393"/>
    <w:rsid w:val="00B46C3E"/>
    <w:rsid w:val="00B47BCC"/>
    <w:rsid w:val="00B51679"/>
    <w:rsid w:val="00B52854"/>
    <w:rsid w:val="00B71872"/>
    <w:rsid w:val="00B771F1"/>
    <w:rsid w:val="00B812AF"/>
    <w:rsid w:val="00B83080"/>
    <w:rsid w:val="00B83406"/>
    <w:rsid w:val="00B85DB5"/>
    <w:rsid w:val="00B860E7"/>
    <w:rsid w:val="00B86426"/>
    <w:rsid w:val="00B87B58"/>
    <w:rsid w:val="00B96C15"/>
    <w:rsid w:val="00B97F98"/>
    <w:rsid w:val="00BA0D27"/>
    <w:rsid w:val="00BA3728"/>
    <w:rsid w:val="00BA545F"/>
    <w:rsid w:val="00BA59E6"/>
    <w:rsid w:val="00BB5D91"/>
    <w:rsid w:val="00BB705F"/>
    <w:rsid w:val="00BB745D"/>
    <w:rsid w:val="00BC414C"/>
    <w:rsid w:val="00BC4B42"/>
    <w:rsid w:val="00BC6F31"/>
    <w:rsid w:val="00BC76FA"/>
    <w:rsid w:val="00BD1BDE"/>
    <w:rsid w:val="00BD594D"/>
    <w:rsid w:val="00BD5AB7"/>
    <w:rsid w:val="00BD65FB"/>
    <w:rsid w:val="00BE0AC3"/>
    <w:rsid w:val="00BE1623"/>
    <w:rsid w:val="00BE5B96"/>
    <w:rsid w:val="00BE759D"/>
    <w:rsid w:val="00BF1999"/>
    <w:rsid w:val="00BF6438"/>
    <w:rsid w:val="00BF6CBB"/>
    <w:rsid w:val="00C00D74"/>
    <w:rsid w:val="00C02543"/>
    <w:rsid w:val="00C025DB"/>
    <w:rsid w:val="00C032DF"/>
    <w:rsid w:val="00C058BF"/>
    <w:rsid w:val="00C11C4D"/>
    <w:rsid w:val="00C121FE"/>
    <w:rsid w:val="00C15251"/>
    <w:rsid w:val="00C2482B"/>
    <w:rsid w:val="00C249BF"/>
    <w:rsid w:val="00C24FF7"/>
    <w:rsid w:val="00C332C7"/>
    <w:rsid w:val="00C44629"/>
    <w:rsid w:val="00C4481C"/>
    <w:rsid w:val="00C44D51"/>
    <w:rsid w:val="00C46801"/>
    <w:rsid w:val="00C60E51"/>
    <w:rsid w:val="00C64563"/>
    <w:rsid w:val="00C67707"/>
    <w:rsid w:val="00C92DFD"/>
    <w:rsid w:val="00C96856"/>
    <w:rsid w:val="00CA120C"/>
    <w:rsid w:val="00CA122C"/>
    <w:rsid w:val="00CA2A69"/>
    <w:rsid w:val="00CA394A"/>
    <w:rsid w:val="00CA3D3A"/>
    <w:rsid w:val="00CA6FBF"/>
    <w:rsid w:val="00CB14C7"/>
    <w:rsid w:val="00CB1E31"/>
    <w:rsid w:val="00CB4C88"/>
    <w:rsid w:val="00CB5B16"/>
    <w:rsid w:val="00CB5B65"/>
    <w:rsid w:val="00CC3B80"/>
    <w:rsid w:val="00CC40C4"/>
    <w:rsid w:val="00CC6468"/>
    <w:rsid w:val="00CD04B5"/>
    <w:rsid w:val="00CD0E4D"/>
    <w:rsid w:val="00CD2EE7"/>
    <w:rsid w:val="00CD46C5"/>
    <w:rsid w:val="00CD4D2B"/>
    <w:rsid w:val="00CE085E"/>
    <w:rsid w:val="00CE4F16"/>
    <w:rsid w:val="00CF16B6"/>
    <w:rsid w:val="00CF3836"/>
    <w:rsid w:val="00CF6D7F"/>
    <w:rsid w:val="00CF7F53"/>
    <w:rsid w:val="00D0056C"/>
    <w:rsid w:val="00D0242A"/>
    <w:rsid w:val="00D02A21"/>
    <w:rsid w:val="00D02B17"/>
    <w:rsid w:val="00D03BB0"/>
    <w:rsid w:val="00D05347"/>
    <w:rsid w:val="00D11C53"/>
    <w:rsid w:val="00D12548"/>
    <w:rsid w:val="00D1438C"/>
    <w:rsid w:val="00D15C12"/>
    <w:rsid w:val="00D1616D"/>
    <w:rsid w:val="00D16FA8"/>
    <w:rsid w:val="00D26BFE"/>
    <w:rsid w:val="00D27E6B"/>
    <w:rsid w:val="00D31140"/>
    <w:rsid w:val="00D35860"/>
    <w:rsid w:val="00D47B68"/>
    <w:rsid w:val="00D50CCC"/>
    <w:rsid w:val="00D54CC3"/>
    <w:rsid w:val="00D575AF"/>
    <w:rsid w:val="00D63946"/>
    <w:rsid w:val="00D72032"/>
    <w:rsid w:val="00D729F3"/>
    <w:rsid w:val="00D77052"/>
    <w:rsid w:val="00D772F2"/>
    <w:rsid w:val="00D861D9"/>
    <w:rsid w:val="00D91141"/>
    <w:rsid w:val="00D9169F"/>
    <w:rsid w:val="00D91931"/>
    <w:rsid w:val="00D91959"/>
    <w:rsid w:val="00D947ED"/>
    <w:rsid w:val="00D97EE4"/>
    <w:rsid w:val="00DA126B"/>
    <w:rsid w:val="00DA251E"/>
    <w:rsid w:val="00DA3AB5"/>
    <w:rsid w:val="00DA6A63"/>
    <w:rsid w:val="00DB1B97"/>
    <w:rsid w:val="00DB2949"/>
    <w:rsid w:val="00DB4F16"/>
    <w:rsid w:val="00DB51F9"/>
    <w:rsid w:val="00DB55C1"/>
    <w:rsid w:val="00DB799F"/>
    <w:rsid w:val="00DC32B8"/>
    <w:rsid w:val="00DC3C39"/>
    <w:rsid w:val="00DC51BE"/>
    <w:rsid w:val="00DD21EF"/>
    <w:rsid w:val="00DD41E8"/>
    <w:rsid w:val="00DD5CFB"/>
    <w:rsid w:val="00DD7775"/>
    <w:rsid w:val="00DE2086"/>
    <w:rsid w:val="00DF4D75"/>
    <w:rsid w:val="00E034E1"/>
    <w:rsid w:val="00E14A74"/>
    <w:rsid w:val="00E15D78"/>
    <w:rsid w:val="00E20F85"/>
    <w:rsid w:val="00E21112"/>
    <w:rsid w:val="00E217F6"/>
    <w:rsid w:val="00E22A0B"/>
    <w:rsid w:val="00E25F03"/>
    <w:rsid w:val="00E261B1"/>
    <w:rsid w:val="00E27335"/>
    <w:rsid w:val="00E30CF6"/>
    <w:rsid w:val="00E31A6E"/>
    <w:rsid w:val="00E34573"/>
    <w:rsid w:val="00E3573D"/>
    <w:rsid w:val="00E366AE"/>
    <w:rsid w:val="00E430AD"/>
    <w:rsid w:val="00E43E23"/>
    <w:rsid w:val="00E50A72"/>
    <w:rsid w:val="00E5421E"/>
    <w:rsid w:val="00E604A0"/>
    <w:rsid w:val="00E61BF1"/>
    <w:rsid w:val="00E62226"/>
    <w:rsid w:val="00E66114"/>
    <w:rsid w:val="00E66F3D"/>
    <w:rsid w:val="00E71839"/>
    <w:rsid w:val="00E741F7"/>
    <w:rsid w:val="00E7663F"/>
    <w:rsid w:val="00E77BB8"/>
    <w:rsid w:val="00E81968"/>
    <w:rsid w:val="00E84670"/>
    <w:rsid w:val="00E846D9"/>
    <w:rsid w:val="00E977E2"/>
    <w:rsid w:val="00EA258F"/>
    <w:rsid w:val="00EA3762"/>
    <w:rsid w:val="00EA3A47"/>
    <w:rsid w:val="00EB38A9"/>
    <w:rsid w:val="00EB3FA7"/>
    <w:rsid w:val="00EB5AC1"/>
    <w:rsid w:val="00EC09AD"/>
    <w:rsid w:val="00ED7DDA"/>
    <w:rsid w:val="00EE4096"/>
    <w:rsid w:val="00EE4DCA"/>
    <w:rsid w:val="00EE50F4"/>
    <w:rsid w:val="00EE7345"/>
    <w:rsid w:val="00EE767E"/>
    <w:rsid w:val="00EF0765"/>
    <w:rsid w:val="00EF5E50"/>
    <w:rsid w:val="00EF61F5"/>
    <w:rsid w:val="00EF6B40"/>
    <w:rsid w:val="00F056A8"/>
    <w:rsid w:val="00F122C2"/>
    <w:rsid w:val="00F16EFD"/>
    <w:rsid w:val="00F25751"/>
    <w:rsid w:val="00F2792B"/>
    <w:rsid w:val="00F3091F"/>
    <w:rsid w:val="00F43A71"/>
    <w:rsid w:val="00F536FD"/>
    <w:rsid w:val="00F54B41"/>
    <w:rsid w:val="00F55BC5"/>
    <w:rsid w:val="00F57F50"/>
    <w:rsid w:val="00F604C3"/>
    <w:rsid w:val="00F612F0"/>
    <w:rsid w:val="00F62F05"/>
    <w:rsid w:val="00F64CB8"/>
    <w:rsid w:val="00F64E81"/>
    <w:rsid w:val="00F65249"/>
    <w:rsid w:val="00F66AD8"/>
    <w:rsid w:val="00F705BA"/>
    <w:rsid w:val="00F7278B"/>
    <w:rsid w:val="00F7374A"/>
    <w:rsid w:val="00F73FB5"/>
    <w:rsid w:val="00F73FB6"/>
    <w:rsid w:val="00F75DB9"/>
    <w:rsid w:val="00F75E03"/>
    <w:rsid w:val="00F76616"/>
    <w:rsid w:val="00F90B7A"/>
    <w:rsid w:val="00F91ADA"/>
    <w:rsid w:val="00F960E6"/>
    <w:rsid w:val="00F97954"/>
    <w:rsid w:val="00FA385D"/>
    <w:rsid w:val="00FB058F"/>
    <w:rsid w:val="00FB118E"/>
    <w:rsid w:val="00FB6A0F"/>
    <w:rsid w:val="00FB6AFD"/>
    <w:rsid w:val="00FC47D0"/>
    <w:rsid w:val="00FD63D2"/>
    <w:rsid w:val="00FD7F6E"/>
    <w:rsid w:val="00FE576E"/>
    <w:rsid w:val="00FF0BE8"/>
    <w:rsid w:val="00FF6A32"/>
    <w:rsid w:val="01DB477B"/>
    <w:rsid w:val="01E9FAC8"/>
    <w:rsid w:val="024EF50B"/>
    <w:rsid w:val="02715D64"/>
    <w:rsid w:val="02F248A0"/>
    <w:rsid w:val="0366A641"/>
    <w:rsid w:val="039F5543"/>
    <w:rsid w:val="04C4266D"/>
    <w:rsid w:val="08CF092C"/>
    <w:rsid w:val="09311A38"/>
    <w:rsid w:val="09F334D8"/>
    <w:rsid w:val="0B404A3B"/>
    <w:rsid w:val="0C3D845B"/>
    <w:rsid w:val="0CDBBB4A"/>
    <w:rsid w:val="0DAE9C3F"/>
    <w:rsid w:val="0E96C099"/>
    <w:rsid w:val="0ED01E22"/>
    <w:rsid w:val="0FC1B6D2"/>
    <w:rsid w:val="0FDE83C1"/>
    <w:rsid w:val="1021D45B"/>
    <w:rsid w:val="1178FC82"/>
    <w:rsid w:val="117EEDF6"/>
    <w:rsid w:val="11C371B1"/>
    <w:rsid w:val="12150847"/>
    <w:rsid w:val="121A787B"/>
    <w:rsid w:val="12B273BE"/>
    <w:rsid w:val="14A02D08"/>
    <w:rsid w:val="14CAD02B"/>
    <w:rsid w:val="1566A694"/>
    <w:rsid w:val="16183B6F"/>
    <w:rsid w:val="16BA47A4"/>
    <w:rsid w:val="1821E8BD"/>
    <w:rsid w:val="183120DE"/>
    <w:rsid w:val="1846E9CD"/>
    <w:rsid w:val="185255AB"/>
    <w:rsid w:val="1BB5B104"/>
    <w:rsid w:val="1D393FA3"/>
    <w:rsid w:val="1F01E31F"/>
    <w:rsid w:val="1F1D8A82"/>
    <w:rsid w:val="1FF75471"/>
    <w:rsid w:val="21DA15FF"/>
    <w:rsid w:val="2381AC31"/>
    <w:rsid w:val="268D14CD"/>
    <w:rsid w:val="26D747F5"/>
    <w:rsid w:val="26F32C0D"/>
    <w:rsid w:val="275D0F3A"/>
    <w:rsid w:val="27FF6232"/>
    <w:rsid w:val="28476226"/>
    <w:rsid w:val="28CB9448"/>
    <w:rsid w:val="2A2C39E4"/>
    <w:rsid w:val="2A6DDB18"/>
    <w:rsid w:val="2E5E7BEF"/>
    <w:rsid w:val="2FC9323C"/>
    <w:rsid w:val="30FFA9EF"/>
    <w:rsid w:val="31472A23"/>
    <w:rsid w:val="32031B72"/>
    <w:rsid w:val="32AAFF31"/>
    <w:rsid w:val="33A34E83"/>
    <w:rsid w:val="35BF6DBC"/>
    <w:rsid w:val="35C358CB"/>
    <w:rsid w:val="36EC2951"/>
    <w:rsid w:val="37150C96"/>
    <w:rsid w:val="3941EA87"/>
    <w:rsid w:val="3A30BA49"/>
    <w:rsid w:val="3A8DB0C1"/>
    <w:rsid w:val="3CABF4E7"/>
    <w:rsid w:val="3DE6CD0A"/>
    <w:rsid w:val="3F92CB30"/>
    <w:rsid w:val="3FB6D84B"/>
    <w:rsid w:val="41459EFA"/>
    <w:rsid w:val="417F8A84"/>
    <w:rsid w:val="418CA584"/>
    <w:rsid w:val="42E5C7F4"/>
    <w:rsid w:val="43134518"/>
    <w:rsid w:val="437733E4"/>
    <w:rsid w:val="43A2AF29"/>
    <w:rsid w:val="4420370C"/>
    <w:rsid w:val="45C085C6"/>
    <w:rsid w:val="45D1519A"/>
    <w:rsid w:val="4618B253"/>
    <w:rsid w:val="462619CF"/>
    <w:rsid w:val="47272FBC"/>
    <w:rsid w:val="4799CF23"/>
    <w:rsid w:val="479F1F8A"/>
    <w:rsid w:val="47C1EA30"/>
    <w:rsid w:val="48D14C0E"/>
    <w:rsid w:val="490F301C"/>
    <w:rsid w:val="4992AF0A"/>
    <w:rsid w:val="4994FE1A"/>
    <w:rsid w:val="49C80F05"/>
    <w:rsid w:val="49D86D3F"/>
    <w:rsid w:val="4A8A6D11"/>
    <w:rsid w:val="4B5A6336"/>
    <w:rsid w:val="4B726291"/>
    <w:rsid w:val="4BA02EB2"/>
    <w:rsid w:val="4C35BBF3"/>
    <w:rsid w:val="4CAA81DB"/>
    <w:rsid w:val="4CE1F9AD"/>
    <w:rsid w:val="4D10862F"/>
    <w:rsid w:val="4D155297"/>
    <w:rsid w:val="4D6A9F30"/>
    <w:rsid w:val="4D783DE2"/>
    <w:rsid w:val="4E808ED0"/>
    <w:rsid w:val="4E8721DB"/>
    <w:rsid w:val="4F70715B"/>
    <w:rsid w:val="510C41BC"/>
    <w:rsid w:val="529F3AA8"/>
    <w:rsid w:val="52A8121D"/>
    <w:rsid w:val="52CCEDB4"/>
    <w:rsid w:val="54D04621"/>
    <w:rsid w:val="55BA2798"/>
    <w:rsid w:val="55DFB2DF"/>
    <w:rsid w:val="55EE1817"/>
    <w:rsid w:val="562DC576"/>
    <w:rsid w:val="5779FBD3"/>
    <w:rsid w:val="57C8A1A5"/>
    <w:rsid w:val="5830B784"/>
    <w:rsid w:val="584A8523"/>
    <w:rsid w:val="58D0A8DA"/>
    <w:rsid w:val="59ABCDD7"/>
    <w:rsid w:val="5AC20B5E"/>
    <w:rsid w:val="5B526A21"/>
    <w:rsid w:val="5C114116"/>
    <w:rsid w:val="5DC4785A"/>
    <w:rsid w:val="5E2FA3E4"/>
    <w:rsid w:val="5E3BF823"/>
    <w:rsid w:val="5E879714"/>
    <w:rsid w:val="5EF4BACC"/>
    <w:rsid w:val="60844FEE"/>
    <w:rsid w:val="609F96F8"/>
    <w:rsid w:val="60D83FC8"/>
    <w:rsid w:val="615EC069"/>
    <w:rsid w:val="61DDC72A"/>
    <w:rsid w:val="6205BE41"/>
    <w:rsid w:val="62B0431E"/>
    <w:rsid w:val="62DD0BE2"/>
    <w:rsid w:val="65A33843"/>
    <w:rsid w:val="65D75233"/>
    <w:rsid w:val="66AFEE26"/>
    <w:rsid w:val="66E827DB"/>
    <w:rsid w:val="68993F5C"/>
    <w:rsid w:val="69AAAACE"/>
    <w:rsid w:val="6A1660FF"/>
    <w:rsid w:val="6B5854C9"/>
    <w:rsid w:val="6C085AA2"/>
    <w:rsid w:val="6C30EDD4"/>
    <w:rsid w:val="6C88B514"/>
    <w:rsid w:val="6CC8E4E3"/>
    <w:rsid w:val="6CEB8AA0"/>
    <w:rsid w:val="6D3FB2C3"/>
    <w:rsid w:val="6D4DE2B7"/>
    <w:rsid w:val="6E819CFA"/>
    <w:rsid w:val="6F3FFB64"/>
    <w:rsid w:val="6F70F596"/>
    <w:rsid w:val="70376C3B"/>
    <w:rsid w:val="70818E71"/>
    <w:rsid w:val="70899DD0"/>
    <w:rsid w:val="70DBCBC5"/>
    <w:rsid w:val="70DEF987"/>
    <w:rsid w:val="716C36AE"/>
    <w:rsid w:val="71E447F2"/>
    <w:rsid w:val="722298EE"/>
    <w:rsid w:val="72565B9C"/>
    <w:rsid w:val="72779C26"/>
    <w:rsid w:val="733325F7"/>
    <w:rsid w:val="737C140F"/>
    <w:rsid w:val="7384334D"/>
    <w:rsid w:val="746519D8"/>
    <w:rsid w:val="7508D8F5"/>
    <w:rsid w:val="75C020A8"/>
    <w:rsid w:val="75D29BAB"/>
    <w:rsid w:val="7769A8F9"/>
    <w:rsid w:val="77BD1977"/>
    <w:rsid w:val="77BFA09B"/>
    <w:rsid w:val="77E00DE2"/>
    <w:rsid w:val="782CB87F"/>
    <w:rsid w:val="79FAF53D"/>
    <w:rsid w:val="7B50DA18"/>
    <w:rsid w:val="7B5F1332"/>
    <w:rsid w:val="7BA0DDCF"/>
    <w:rsid w:val="7BECCC50"/>
    <w:rsid w:val="7C37BF1E"/>
    <w:rsid w:val="7C8BB23B"/>
    <w:rsid w:val="7CF7966C"/>
    <w:rsid w:val="7D33480C"/>
    <w:rsid w:val="7E18A41E"/>
    <w:rsid w:val="7E39DE84"/>
    <w:rsid w:val="7F41E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6D9513"/>
  <w15:chartTrackingRefBased/>
  <w15:docId w15:val="{3628931C-8035-48AA-A201-D8A148AE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3D0"/>
    <w:pPr>
      <w:spacing w:line="350" w:lineRule="atLeast"/>
      <w:jc w:val="both"/>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7F50"/>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806B20"/>
    <w:rPr>
      <w:color w:val="0563C1" w:themeColor="hyperlink"/>
      <w:u w:val="single"/>
    </w:rPr>
  </w:style>
  <w:style w:type="character" w:customStyle="1" w:styleId="1">
    <w:name w:val="未解決のメンション1"/>
    <w:basedOn w:val="a0"/>
    <w:uiPriority w:val="99"/>
    <w:semiHidden/>
    <w:unhideWhenUsed/>
    <w:rsid w:val="00806B20"/>
    <w:rPr>
      <w:color w:val="605E5C"/>
      <w:shd w:val="clear" w:color="auto" w:fill="E1DFDD"/>
    </w:rPr>
  </w:style>
  <w:style w:type="paragraph" w:styleId="a4">
    <w:name w:val="header"/>
    <w:basedOn w:val="a"/>
    <w:link w:val="a5"/>
    <w:uiPriority w:val="99"/>
    <w:unhideWhenUsed/>
    <w:rsid w:val="003C6655"/>
    <w:pPr>
      <w:tabs>
        <w:tab w:val="center" w:pos="4252"/>
        <w:tab w:val="right" w:pos="8504"/>
      </w:tabs>
      <w:snapToGrid w:val="0"/>
    </w:pPr>
  </w:style>
  <w:style w:type="character" w:customStyle="1" w:styleId="a5">
    <w:name w:val="ヘッダー (文字)"/>
    <w:basedOn w:val="a0"/>
    <w:link w:val="a4"/>
    <w:uiPriority w:val="99"/>
    <w:rsid w:val="003C6655"/>
  </w:style>
  <w:style w:type="paragraph" w:styleId="a6">
    <w:name w:val="footer"/>
    <w:basedOn w:val="a"/>
    <w:link w:val="a7"/>
    <w:uiPriority w:val="99"/>
    <w:unhideWhenUsed/>
    <w:rsid w:val="003C6655"/>
    <w:pPr>
      <w:tabs>
        <w:tab w:val="center" w:pos="4252"/>
        <w:tab w:val="right" w:pos="8504"/>
      </w:tabs>
      <w:snapToGrid w:val="0"/>
    </w:pPr>
  </w:style>
  <w:style w:type="character" w:customStyle="1" w:styleId="a7">
    <w:name w:val="フッター (文字)"/>
    <w:basedOn w:val="a0"/>
    <w:link w:val="a6"/>
    <w:uiPriority w:val="99"/>
    <w:rsid w:val="003C6655"/>
  </w:style>
  <w:style w:type="paragraph" w:styleId="a8">
    <w:name w:val="List Paragraph"/>
    <w:basedOn w:val="a"/>
    <w:uiPriority w:val="34"/>
    <w:qFormat/>
    <w:rsid w:val="00B246C2"/>
    <w:pPr>
      <w:ind w:leftChars="400" w:left="840"/>
    </w:pPr>
  </w:style>
  <w:style w:type="paragraph" w:styleId="a9">
    <w:name w:val="Balloon Text"/>
    <w:basedOn w:val="a"/>
    <w:link w:val="aa"/>
    <w:uiPriority w:val="99"/>
    <w:semiHidden/>
    <w:unhideWhenUsed/>
    <w:rsid w:val="005B79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79BE"/>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A23793"/>
    <w:rPr>
      <w:color w:val="605E5C"/>
      <w:shd w:val="clear" w:color="auto" w:fill="E1DFDD"/>
    </w:rPr>
  </w:style>
  <w:style w:type="paragraph" w:styleId="ab">
    <w:name w:val="annotation text"/>
    <w:basedOn w:val="a"/>
    <w:link w:val="ac"/>
    <w:uiPriority w:val="99"/>
    <w:unhideWhenUsed/>
    <w:pPr>
      <w:jc w:val="left"/>
    </w:pPr>
  </w:style>
  <w:style w:type="character" w:customStyle="1" w:styleId="ac">
    <w:name w:val="コメント文字列 (文字)"/>
    <w:basedOn w:val="a0"/>
    <w:link w:val="ab"/>
    <w:uiPriority w:val="99"/>
    <w:rPr>
      <w:rFonts w:ascii="ＭＳ 明朝" w:eastAsia="ＭＳ 明朝" w:hAnsi="ＭＳ 明朝" w:cs="ＭＳ 明朝"/>
      <w:color w:val="000000"/>
      <w:kern w:val="0"/>
      <w:sz w:val="24"/>
      <w:szCs w:val="24"/>
    </w:rPr>
  </w:style>
  <w:style w:type="character" w:styleId="ad">
    <w:name w:val="annotation reference"/>
    <w:basedOn w:val="a0"/>
    <w:uiPriority w:val="99"/>
    <w:semiHidden/>
    <w:unhideWhenUsed/>
    <w:rPr>
      <w:sz w:val="18"/>
      <w:szCs w:val="18"/>
    </w:rPr>
  </w:style>
  <w:style w:type="paragraph" w:styleId="ae">
    <w:name w:val="annotation subject"/>
    <w:basedOn w:val="ab"/>
    <w:next w:val="ab"/>
    <w:link w:val="af"/>
    <w:uiPriority w:val="99"/>
    <w:semiHidden/>
    <w:unhideWhenUsed/>
    <w:rsid w:val="00D575AF"/>
    <w:rPr>
      <w:b/>
      <w:bCs/>
    </w:rPr>
  </w:style>
  <w:style w:type="character" w:customStyle="1" w:styleId="af">
    <w:name w:val="コメント内容 (文字)"/>
    <w:basedOn w:val="ac"/>
    <w:link w:val="ae"/>
    <w:uiPriority w:val="99"/>
    <w:semiHidden/>
    <w:rsid w:val="00D575AF"/>
    <w:rPr>
      <w:rFonts w:ascii="ＭＳ 明朝" w:eastAsia="ＭＳ 明朝" w:hAnsi="ＭＳ 明朝"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2a930d-8288-4fe8-a24b-4c2b57ef3244">
      <Terms xmlns="http://schemas.microsoft.com/office/infopath/2007/PartnerControls"/>
    </lcf76f155ced4ddcb4097134ff3c332f>
    <TaxCatchAll xmlns="5f6c0d00-253d-441c-bc09-c50c0ec7b9d6" xsi:nil="true"/>
    <_Flow_SignoffStatus xmlns="5a2a930d-8288-4fe8-a24b-4c2b57ef32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D4EE544B5E284390F0C9BB9BA4C6D9" ma:contentTypeVersion="18" ma:contentTypeDescription="新しいドキュメントを作成します。" ma:contentTypeScope="" ma:versionID="1139034f7ff090b23b4edaf60d92b38a">
  <xsd:schema xmlns:xsd="http://www.w3.org/2001/XMLSchema" xmlns:xs="http://www.w3.org/2001/XMLSchema" xmlns:p="http://schemas.microsoft.com/office/2006/metadata/properties" xmlns:ns2="5a2a930d-8288-4fe8-a24b-4c2b57ef3244" xmlns:ns3="5f6c0d00-253d-441c-bc09-c50c0ec7b9d6" targetNamespace="http://schemas.microsoft.com/office/2006/metadata/properties" ma:root="true" ma:fieldsID="3f323bdc67d8c42716f380c9f69436b4" ns2:_="" ns3:_="">
    <xsd:import namespace="5a2a930d-8288-4fe8-a24b-4c2b57ef3244"/>
    <xsd:import namespace="5f6c0d00-253d-441c-bc09-c50c0ec7b9d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a930d-8288-4fe8-a24b-4c2b57ef3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91e88735-fb34-4909-8e7a-a2daeaa5816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6c0d00-253d-441c-bc09-c50c0ec7b9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ce6f82-3e37-46e4-b9ff-2b3f91b9dd26}" ma:internalName="TaxCatchAll" ma:showField="CatchAllData" ma:web="5f6c0d00-253d-441c-bc09-c50c0ec7b9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315BF-62FA-415C-B528-7709B6E24805}">
  <ds:schemaRefs>
    <ds:schemaRef ds:uri="http://schemas.microsoft.com/office/2006/metadata/properties"/>
    <ds:schemaRef ds:uri="http://schemas.microsoft.com/office/infopath/2007/PartnerControls"/>
    <ds:schemaRef ds:uri="5a2a930d-8288-4fe8-a24b-4c2b57ef3244"/>
    <ds:schemaRef ds:uri="5f6c0d00-253d-441c-bc09-c50c0ec7b9d6"/>
  </ds:schemaRefs>
</ds:datastoreItem>
</file>

<file path=customXml/itemProps2.xml><?xml version="1.0" encoding="utf-8"?>
<ds:datastoreItem xmlns:ds="http://schemas.openxmlformats.org/officeDocument/2006/customXml" ds:itemID="{024AA27B-4557-4222-AF65-1CFF6C2359B3}">
  <ds:schemaRefs>
    <ds:schemaRef ds:uri="http://schemas.microsoft.com/sharepoint/v3/contenttype/forms"/>
  </ds:schemaRefs>
</ds:datastoreItem>
</file>

<file path=customXml/itemProps3.xml><?xml version="1.0" encoding="utf-8"?>
<ds:datastoreItem xmlns:ds="http://schemas.openxmlformats.org/officeDocument/2006/customXml" ds:itemID="{756FD97D-1BB1-45D7-9D0B-9D8AA8946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a930d-8288-4fe8-a24b-4c2b57ef3244"/>
    <ds:schemaRef ds:uri="5f6c0d00-253d-441c-bc09-c50c0ec7b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山之内 禎生</dc:creator>
  <cp:keywords/>
  <dc:description/>
  <cp:lastModifiedBy>鹿嶋市_1559</cp:lastModifiedBy>
  <cp:revision>3</cp:revision>
  <cp:lastPrinted>2023-01-05T23:41:00Z</cp:lastPrinted>
  <dcterms:created xsi:type="dcterms:W3CDTF">2026-06-10T10:45:00Z</dcterms:created>
  <dcterms:modified xsi:type="dcterms:W3CDTF">2026-06-26T04:47:00Z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0x01010008D4EE544B5E284390F0C9BB9BA4C6D9</vt:lpwstr>
  </property>
  <property fmtid="{D5CDD505-2E9C-101B-9397-08002B2CF9AE}" pid="3" name="MediaServiceImageTags">
    <vt:lpwstr/>
  </property>
</Properties>
</file>